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690BC4D8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  <w:r w:rsidR="0020267F">
        <w:rPr>
          <w:b/>
          <w:sz w:val="24"/>
          <w:szCs w:val="24"/>
        </w:rPr>
        <w:t xml:space="preserve">USCITA </w:t>
      </w:r>
      <w:r w:rsidR="005971E3">
        <w:rPr>
          <w:b/>
          <w:sz w:val="24"/>
          <w:szCs w:val="24"/>
        </w:rPr>
        <w:t xml:space="preserve">DIDATTICA </w:t>
      </w:r>
      <w:r w:rsidR="008C2B2C">
        <w:rPr>
          <w:b/>
          <w:sz w:val="24"/>
          <w:szCs w:val="24"/>
        </w:rPr>
        <w:t xml:space="preserve">DEL </w:t>
      </w:r>
      <w:r w:rsidR="00E67128">
        <w:rPr>
          <w:b/>
          <w:sz w:val="24"/>
          <w:szCs w:val="24"/>
        </w:rPr>
        <w:t>16.04</w:t>
      </w:r>
      <w:r w:rsidR="008C2B2C">
        <w:rPr>
          <w:b/>
          <w:sz w:val="24"/>
          <w:szCs w:val="24"/>
        </w:rPr>
        <w:t>.2025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25287869" w14:textId="77777777" w:rsidR="00E67128" w:rsidRDefault="00A613FB" w:rsidP="00E6712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F40D76" w14:textId="40049633" w:rsidR="00A24437" w:rsidRPr="00A24437" w:rsidRDefault="00E67128" w:rsidP="00E67128">
      <w:p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Primaria </w:t>
      </w:r>
      <w:r w:rsidR="008F3174">
        <w:rPr>
          <w:rFonts w:asciiTheme="minorHAnsi" w:hAnsiTheme="minorHAnsi" w:cstheme="minorHAnsi"/>
          <w:sz w:val="24"/>
          <w:szCs w:val="24"/>
        </w:rPr>
        <w:t>di Castiglione del Genovesi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006EF2C" w14:textId="577DE399" w:rsidR="00554102" w:rsidRPr="00A24437" w:rsidRDefault="00CA4015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A6DC3">
        <w:rPr>
          <w:rFonts w:asciiTheme="minorHAnsi" w:eastAsiaTheme="minorHAnsi" w:hAnsiTheme="minorHAnsi" w:cstheme="minorHAnsi"/>
          <w:sz w:val="24"/>
          <w:szCs w:val="24"/>
        </w:rPr>
        <w:t xml:space="preserve">di essere disponibile ad </w:t>
      </w:r>
      <w:r w:rsidR="00E67128">
        <w:rPr>
          <w:rFonts w:asciiTheme="minorHAnsi" w:eastAsiaTheme="minorHAnsi" w:hAnsiTheme="minorHAnsi" w:cstheme="minorHAnsi"/>
          <w:sz w:val="24"/>
          <w:szCs w:val="24"/>
        </w:rPr>
        <w:t>16.04</w:t>
      </w:r>
      <w:r w:rsidR="00A24437">
        <w:rPr>
          <w:rFonts w:asciiTheme="minorHAnsi" w:eastAsiaTheme="minorHAnsi" w:hAnsiTheme="minorHAnsi" w:cstheme="minorHAnsi"/>
          <w:sz w:val="24"/>
          <w:szCs w:val="24"/>
        </w:rPr>
        <w:t>.</w:t>
      </w:r>
      <w:r w:rsidR="00E6712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A24437">
        <w:rPr>
          <w:rFonts w:asciiTheme="minorHAnsi" w:eastAsiaTheme="minorHAnsi" w:hAnsiTheme="minorHAnsi" w:cstheme="minorHAnsi"/>
          <w:sz w:val="24"/>
          <w:szCs w:val="24"/>
        </w:rPr>
        <w:t>2025</w:t>
      </w:r>
      <w:r w:rsidR="00AE17E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bookmarkStart w:id="0" w:name="_Hlk128828256"/>
      <w:bookmarkStart w:id="1" w:name="_Hlk155243964"/>
      <w:r w:rsidR="00554102" w:rsidRPr="00554102">
        <w:rPr>
          <w:rFonts w:asciiTheme="minorHAnsi" w:eastAsiaTheme="minorHAnsi" w:hAnsiTheme="minorHAnsi" w:cstheme="minorHAnsi"/>
          <w:sz w:val="24"/>
          <w:szCs w:val="24"/>
        </w:rPr>
        <w:t>presso la</w:t>
      </w:r>
      <w:r w:rsidR="00E67128">
        <w:rPr>
          <w:rFonts w:asciiTheme="minorHAnsi" w:eastAsiaTheme="minorHAnsi" w:hAnsiTheme="minorHAnsi" w:cstheme="minorHAnsi"/>
          <w:sz w:val="24"/>
          <w:szCs w:val="24"/>
        </w:rPr>
        <w:t xml:space="preserve"> fattoria </w:t>
      </w:r>
      <w:r w:rsidR="00E67128">
        <w:rPr>
          <w:rFonts w:asciiTheme="minorHAnsi" w:eastAsiaTheme="minorHAnsi" w:hAnsiTheme="minorHAnsi" w:cstheme="minorHAnsi"/>
          <w:i/>
          <w:sz w:val="24"/>
          <w:szCs w:val="24"/>
        </w:rPr>
        <w:t>La Morella</w:t>
      </w:r>
      <w:r w:rsidR="00E67128">
        <w:rPr>
          <w:rFonts w:asciiTheme="minorHAnsi" w:eastAsiaTheme="minorHAnsi" w:hAnsiTheme="minorHAnsi" w:cstheme="minorHAnsi"/>
          <w:sz w:val="24"/>
          <w:szCs w:val="24"/>
        </w:rPr>
        <w:t xml:space="preserve"> di Battipaglia </w:t>
      </w:r>
      <w:r w:rsidR="00E67128" w:rsidRPr="00A24437">
        <w:rPr>
          <w:rFonts w:asciiTheme="minorHAnsi" w:eastAsiaTheme="minorHAnsi" w:hAnsiTheme="minorHAnsi" w:cstheme="minorHAnsi"/>
          <w:sz w:val="24"/>
          <w:szCs w:val="24"/>
        </w:rPr>
        <w:t>(</w:t>
      </w:r>
      <w:r w:rsidR="008C2B2C">
        <w:rPr>
          <w:rFonts w:asciiTheme="minorHAnsi" w:eastAsiaTheme="minorHAnsi" w:hAnsiTheme="minorHAnsi" w:cstheme="minorHAnsi"/>
          <w:sz w:val="24"/>
          <w:szCs w:val="24"/>
        </w:rPr>
        <w:t>SA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 xml:space="preserve">), con le modalità organizzative come da circ. n. </w:t>
      </w:r>
      <w:r w:rsidR="00E67128">
        <w:rPr>
          <w:rFonts w:asciiTheme="minorHAnsi" w:eastAsiaTheme="minorHAnsi" w:hAnsiTheme="minorHAnsi" w:cstheme="minorHAnsi"/>
          <w:sz w:val="24"/>
          <w:szCs w:val="24"/>
        </w:rPr>
        <w:t>2</w:t>
      </w:r>
      <w:r w:rsidR="00BD3D45">
        <w:rPr>
          <w:rFonts w:asciiTheme="minorHAnsi" w:eastAsiaTheme="minorHAnsi" w:hAnsiTheme="minorHAnsi" w:cstheme="minorHAnsi"/>
          <w:sz w:val="24"/>
          <w:szCs w:val="24"/>
        </w:rPr>
        <w:t>10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bookmarkEnd w:id="0"/>
      <w:r w:rsidR="00A24437" w:rsidRPr="00A24437">
        <w:rPr>
          <w:rFonts w:cstheme="minorHAnsi"/>
          <w:sz w:val="24"/>
          <w:szCs w:val="24"/>
        </w:rPr>
        <w:t>000</w:t>
      </w:r>
      <w:r w:rsidR="008F3174">
        <w:rPr>
          <w:rFonts w:cstheme="minorHAnsi"/>
          <w:sz w:val="24"/>
          <w:szCs w:val="24"/>
        </w:rPr>
        <w:t>3744</w:t>
      </w:r>
      <w:bookmarkStart w:id="2" w:name="_GoBack"/>
      <w:bookmarkEnd w:id="2"/>
      <w:r w:rsidR="00A24437" w:rsidRPr="00A24437">
        <w:rPr>
          <w:rFonts w:cstheme="minorHAnsi"/>
          <w:sz w:val="24"/>
          <w:szCs w:val="24"/>
        </w:rPr>
        <w:t>/U de</w:t>
      </w:r>
      <w:r w:rsidR="00E67128">
        <w:rPr>
          <w:rFonts w:cstheme="minorHAnsi"/>
          <w:sz w:val="24"/>
          <w:szCs w:val="24"/>
        </w:rPr>
        <w:t>llo 02.04.2025)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>.</w:t>
      </w:r>
    </w:p>
    <w:bookmarkEnd w:id="1"/>
    <w:p w14:paraId="283B8777" w14:textId="75121EE8" w:rsidR="00101DA5" w:rsidRDefault="00101DA5" w:rsidP="00E36B45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C3252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E0C02"/>
    <w:rsid w:val="00313769"/>
    <w:rsid w:val="003312E1"/>
    <w:rsid w:val="003329D1"/>
    <w:rsid w:val="00342457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54102"/>
    <w:rsid w:val="00586856"/>
    <w:rsid w:val="005971E3"/>
    <w:rsid w:val="005A6DC3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C2B2C"/>
    <w:rsid w:val="008F3174"/>
    <w:rsid w:val="008F6B2F"/>
    <w:rsid w:val="009246BE"/>
    <w:rsid w:val="00926BB9"/>
    <w:rsid w:val="009903A3"/>
    <w:rsid w:val="009A45FB"/>
    <w:rsid w:val="009C0359"/>
    <w:rsid w:val="009E25B7"/>
    <w:rsid w:val="00A24437"/>
    <w:rsid w:val="00A37E52"/>
    <w:rsid w:val="00A613FB"/>
    <w:rsid w:val="00AC1D12"/>
    <w:rsid w:val="00AE17E0"/>
    <w:rsid w:val="00AF3C26"/>
    <w:rsid w:val="00B27FD8"/>
    <w:rsid w:val="00B75367"/>
    <w:rsid w:val="00BD2111"/>
    <w:rsid w:val="00BD33E9"/>
    <w:rsid w:val="00BD3D45"/>
    <w:rsid w:val="00CA4015"/>
    <w:rsid w:val="00CC0EE8"/>
    <w:rsid w:val="00CD6E72"/>
    <w:rsid w:val="00CE658F"/>
    <w:rsid w:val="00D139A0"/>
    <w:rsid w:val="00D41FC5"/>
    <w:rsid w:val="00D50C9A"/>
    <w:rsid w:val="00DD4AB4"/>
    <w:rsid w:val="00E022EB"/>
    <w:rsid w:val="00E24CCE"/>
    <w:rsid w:val="00E36B45"/>
    <w:rsid w:val="00E43528"/>
    <w:rsid w:val="00E67128"/>
    <w:rsid w:val="00EC6B41"/>
    <w:rsid w:val="00ED55C8"/>
    <w:rsid w:val="00EF64D0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67</cp:revision>
  <cp:lastPrinted>2022-04-21T08:31:00Z</cp:lastPrinted>
  <dcterms:created xsi:type="dcterms:W3CDTF">2021-09-29T06:58:00Z</dcterms:created>
  <dcterms:modified xsi:type="dcterms:W3CDTF">2025-04-02T13:06:00Z</dcterms:modified>
</cp:coreProperties>
</file>