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034B0FB6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FC623F">
        <w:rPr>
          <w:rFonts w:asciiTheme="minorHAnsi" w:hAnsiTheme="minorHAnsi" w:cstheme="minorHAnsi"/>
          <w:sz w:val="24"/>
          <w:szCs w:val="24"/>
        </w:rPr>
        <w:t>Secondaria di primo grado di Capitignano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77BCBCF7" w:rsidR="00623A79" w:rsidRPr="00623A79" w:rsidRDefault="00BB46D3" w:rsidP="00623A79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 w:rsidRPr="00623A79">
        <w:rPr>
          <w:sz w:val="24"/>
          <w:szCs w:val="24"/>
        </w:rPr>
        <w:t xml:space="preserve">della </w:t>
      </w:r>
      <w:r w:rsidR="00FC623F">
        <w:rPr>
          <w:sz w:val="24"/>
          <w:szCs w:val="24"/>
        </w:rPr>
        <w:t>classe___ sez. ____</w:t>
      </w:r>
      <w:r w:rsidR="00BC3D48" w:rsidRPr="00623A79">
        <w:rPr>
          <w:sz w:val="24"/>
          <w:szCs w:val="24"/>
        </w:rPr>
        <w:t xml:space="preserve"> </w:t>
      </w:r>
      <w:r w:rsidR="009B56D9" w:rsidRPr="00623A79">
        <w:rPr>
          <w:sz w:val="24"/>
          <w:szCs w:val="24"/>
        </w:rPr>
        <w:t xml:space="preserve">della Scuola </w:t>
      </w:r>
      <w:bookmarkEnd w:id="1"/>
      <w:bookmarkEnd w:id="2"/>
      <w:r w:rsidR="006857EF">
        <w:rPr>
          <w:sz w:val="24"/>
          <w:szCs w:val="24"/>
        </w:rPr>
        <w:t>Secondaria di primo grado,</w:t>
      </w:r>
      <w:r w:rsidR="00BC3D48" w:rsidRPr="00623A79">
        <w:rPr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3" w:name="_Hlk166659008"/>
      <w:r w:rsidR="006857EF">
        <w:rPr>
          <w:rFonts w:eastAsiaTheme="minorHAnsi" w:cs="Calibri"/>
          <w:sz w:val="24"/>
          <w:szCs w:val="24"/>
        </w:rPr>
        <w:t>della manifestazione</w:t>
      </w:r>
      <w:r w:rsidR="00623A79" w:rsidRPr="00623A79">
        <w:rPr>
          <w:rFonts w:eastAsiaTheme="minorHAnsi" w:cs="Calibri"/>
          <w:sz w:val="24"/>
          <w:szCs w:val="24"/>
        </w:rPr>
        <w:t xml:space="preserve"> </w:t>
      </w:r>
      <w:r w:rsidR="006857EF" w:rsidRPr="006857EF">
        <w:rPr>
          <w:rFonts w:cs="Calibri"/>
          <w:sz w:val="24"/>
          <w:szCs w:val="24"/>
        </w:rPr>
        <w:t>“</w:t>
      </w:r>
      <w:r w:rsidR="006857EF" w:rsidRPr="006857EF">
        <w:rPr>
          <w:rFonts w:cs="Calibri"/>
          <w:i/>
          <w:iCs/>
          <w:sz w:val="24"/>
          <w:szCs w:val="24"/>
        </w:rPr>
        <w:t>Puliamo</w:t>
      </w:r>
      <w:r w:rsidR="006857EF" w:rsidRPr="006857EF">
        <w:rPr>
          <w:rFonts w:cstheme="minorHAnsi"/>
          <w:bCs/>
          <w:i/>
          <w:iCs/>
          <w:sz w:val="24"/>
          <w:szCs w:val="24"/>
        </w:rPr>
        <w:t xml:space="preserve"> il mondo 2024 – per un clima di pace”</w:t>
      </w:r>
      <w:r w:rsidR="006857EF" w:rsidRPr="006857EF">
        <w:rPr>
          <w:rFonts w:cs="Calibri"/>
          <w:sz w:val="24"/>
          <w:szCs w:val="24"/>
        </w:rPr>
        <w:t xml:space="preserve"> che si terrà venerdì 11 ottobre p.v., in località </w:t>
      </w:r>
      <w:r w:rsidR="006857EF" w:rsidRPr="006857EF">
        <w:rPr>
          <w:rFonts w:cs="Calibri"/>
          <w:i/>
          <w:iCs/>
          <w:sz w:val="24"/>
          <w:szCs w:val="24"/>
        </w:rPr>
        <w:t>“Pineta</w:t>
      </w:r>
      <w:proofErr w:type="gramStart"/>
      <w:r w:rsidR="006857EF" w:rsidRPr="006857EF">
        <w:rPr>
          <w:rFonts w:cs="Calibri"/>
          <w:i/>
          <w:iCs/>
          <w:sz w:val="24"/>
          <w:szCs w:val="24"/>
        </w:rPr>
        <w:t>”</w:t>
      </w:r>
      <w:r w:rsidR="006857EF">
        <w:rPr>
          <w:rFonts w:cs="Calibri"/>
          <w:i/>
          <w:iCs/>
          <w:sz w:val="24"/>
          <w:szCs w:val="24"/>
        </w:rPr>
        <w:t xml:space="preserve">, </w:t>
      </w:r>
      <w:r w:rsidR="00623A79" w:rsidRPr="006857EF">
        <w:rPr>
          <w:rFonts w:eastAsiaTheme="minorHAnsi" w:cs="Calibri"/>
          <w:sz w:val="24"/>
          <w:szCs w:val="24"/>
        </w:rPr>
        <w:t xml:space="preserve"> </w:t>
      </w:r>
      <w:r w:rsidR="00623A79" w:rsidRPr="00623A79">
        <w:rPr>
          <w:rFonts w:eastAsiaTheme="minorHAnsi" w:cs="Calibri"/>
          <w:sz w:val="24"/>
          <w:szCs w:val="24"/>
        </w:rPr>
        <w:t>con</w:t>
      </w:r>
      <w:proofErr w:type="gramEnd"/>
      <w:r w:rsidR="00623A79" w:rsidRPr="00623A79">
        <w:rPr>
          <w:rFonts w:eastAsiaTheme="minorHAnsi" w:cs="Calibri"/>
          <w:sz w:val="24"/>
          <w:szCs w:val="24"/>
        </w:rPr>
        <w:t xml:space="preserve"> le modalità organizzative come da circolare n. </w:t>
      </w:r>
      <w:r w:rsidR="006857EF">
        <w:rPr>
          <w:rFonts w:eastAsiaTheme="minorHAnsi" w:cs="Calibri"/>
          <w:sz w:val="24"/>
          <w:szCs w:val="24"/>
        </w:rPr>
        <w:t xml:space="preserve">24 </w:t>
      </w:r>
      <w:r w:rsidR="00623A79" w:rsidRPr="00623A79">
        <w:rPr>
          <w:rFonts w:eastAsiaTheme="minorHAnsi" w:cs="Calibri"/>
          <w:sz w:val="24"/>
          <w:szCs w:val="24"/>
        </w:rPr>
        <w:t xml:space="preserve">(prot. n. </w:t>
      </w:r>
      <w:r w:rsidR="006857EF">
        <w:rPr>
          <w:rFonts w:eastAsiaTheme="minorHAnsi" w:cs="Calibri"/>
          <w:sz w:val="24"/>
          <w:szCs w:val="24"/>
        </w:rPr>
        <w:t>8102</w:t>
      </w:r>
      <w:r w:rsidR="00623A79" w:rsidRPr="00DB0E91">
        <w:rPr>
          <w:rFonts w:eastAsiaTheme="minorHAnsi" w:cs="Calibri"/>
          <w:sz w:val="24"/>
          <w:szCs w:val="24"/>
        </w:rPr>
        <w:t>/</w:t>
      </w:r>
      <w:r w:rsidR="005500DD">
        <w:rPr>
          <w:rFonts w:eastAsiaTheme="minorHAnsi" w:cs="Calibri"/>
          <w:sz w:val="24"/>
          <w:szCs w:val="24"/>
        </w:rPr>
        <w:t>0</w:t>
      </w:r>
      <w:r w:rsidR="006857EF">
        <w:rPr>
          <w:rFonts w:eastAsiaTheme="minorHAnsi" w:cs="Calibri"/>
          <w:sz w:val="24"/>
          <w:szCs w:val="24"/>
        </w:rPr>
        <w:t>1</w:t>
      </w:r>
      <w:r w:rsidR="005500DD">
        <w:rPr>
          <w:rFonts w:eastAsiaTheme="minorHAnsi" w:cs="Calibri"/>
          <w:sz w:val="24"/>
          <w:szCs w:val="24"/>
        </w:rPr>
        <w:t>.</w:t>
      </w:r>
      <w:r w:rsidR="006857EF">
        <w:rPr>
          <w:rFonts w:eastAsiaTheme="minorHAnsi" w:cs="Calibri"/>
          <w:sz w:val="24"/>
          <w:szCs w:val="24"/>
        </w:rPr>
        <w:t>10</w:t>
      </w:r>
      <w:bookmarkStart w:id="4" w:name="_GoBack"/>
      <w:bookmarkEnd w:id="4"/>
      <w:r w:rsidR="00623A79" w:rsidRPr="00DB0E91">
        <w:rPr>
          <w:rFonts w:eastAsiaTheme="minorHAnsi" w:cs="Calibri"/>
          <w:sz w:val="24"/>
          <w:szCs w:val="24"/>
        </w:rPr>
        <w:t>.2024</w:t>
      </w:r>
      <w:r w:rsidR="00623A79" w:rsidRPr="00623A79">
        <w:rPr>
          <w:rFonts w:eastAsiaTheme="minorHAnsi" w:cs="Calibri"/>
          <w:sz w:val="24"/>
          <w:szCs w:val="24"/>
        </w:rPr>
        <w:t>).</w:t>
      </w:r>
      <w:bookmarkEnd w:id="3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1644E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500DD"/>
    <w:rsid w:val="005860FA"/>
    <w:rsid w:val="00586856"/>
    <w:rsid w:val="00614635"/>
    <w:rsid w:val="00623A79"/>
    <w:rsid w:val="00680691"/>
    <w:rsid w:val="006857EF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C623F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18</cp:revision>
  <cp:lastPrinted>2022-04-21T08:31:00Z</cp:lastPrinted>
  <dcterms:created xsi:type="dcterms:W3CDTF">2024-04-25T08:00:00Z</dcterms:created>
  <dcterms:modified xsi:type="dcterms:W3CDTF">2024-10-01T13:42:00Z</dcterms:modified>
</cp:coreProperties>
</file>