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rsidR="005711B1" w:rsidRDefault="005711B1" w:rsidP="00143E56">
      <w:pPr>
        <w:spacing w:before="161" w:after="0" w:line="240" w:lineRule="auto"/>
        <w:ind w:right="537"/>
        <w:rPr>
          <w:rFonts w:eastAsia="Times New Roman" w:cstheme="minorHAnsi"/>
          <w:b/>
          <w:bCs/>
          <w:sz w:val="20"/>
          <w:szCs w:val="20"/>
          <w:lang w:eastAsia="it-IT"/>
        </w:rPr>
      </w:pPr>
      <w:bookmarkStart w:id="0" w:name="_Hlk157439345"/>
    </w:p>
    <w:p w:rsidR="005711B1" w:rsidRDefault="005711B1" w:rsidP="00143E56">
      <w:pPr>
        <w:spacing w:before="161" w:after="0" w:line="240" w:lineRule="auto"/>
        <w:ind w:right="537"/>
        <w:rPr>
          <w:rFonts w:ascii="Times New Roman" w:eastAsia="Trebuchet MS" w:hAnsi="Times New Roman" w:cs="Times New Roman"/>
          <w:b/>
          <w:bCs/>
        </w:rPr>
      </w:pPr>
    </w:p>
    <w:p w:rsidR="005711B1" w:rsidRPr="005711B1" w:rsidRDefault="00143E56" w:rsidP="005711B1">
      <w:pPr>
        <w:spacing w:before="274" w:line="242" w:lineRule="auto"/>
        <w:ind w:left="115" w:right="124"/>
        <w:jc w:val="both"/>
        <w:rPr>
          <w:rFonts w:ascii="Times New Roman" w:eastAsia="Times New Roman" w:hAnsi="Times New Roman" w:cs="Times New Roman"/>
          <w:b/>
        </w:rPr>
      </w:pPr>
      <w:r>
        <w:rPr>
          <w:rFonts w:ascii="Times New Roman" w:eastAsia="Trebuchet MS" w:hAnsi="Times New Roman" w:cs="Times New Roman"/>
          <w:b/>
          <w:bCs/>
        </w:rPr>
        <w:t xml:space="preserve">Istanza di partecipazione a procedura di selezione </w:t>
      </w:r>
      <w:r>
        <w:rPr>
          <w:rFonts w:eastAsia="Trebuchet MS"/>
          <w:b/>
          <w:bCs/>
        </w:rPr>
        <w:t xml:space="preserve">per </w:t>
      </w:r>
      <w:bookmarkEnd w:id="0"/>
      <w:proofErr w:type="gramStart"/>
      <w:r w:rsidR="005711B1" w:rsidRPr="005711B1">
        <w:rPr>
          <w:rFonts w:ascii="Times New Roman" w:eastAsia="Times New Roman" w:hAnsi="Times New Roman" w:cs="Times New Roman"/>
          <w:b/>
        </w:rPr>
        <w:t>ESPERTI ,</w:t>
      </w:r>
      <w:proofErr w:type="gramEnd"/>
      <w:r w:rsidR="005711B1" w:rsidRPr="005711B1">
        <w:rPr>
          <w:rFonts w:ascii="Times New Roman" w:eastAsia="Times New Roman" w:hAnsi="Times New Roman" w:cs="Times New Roman"/>
          <w:b/>
        </w:rPr>
        <w:t xml:space="preserve"> TUTOR E FIGURE AGGIUNTIVE per la realizzazione del progetto:</w:t>
      </w:r>
      <w:r w:rsidR="005711B1" w:rsidRPr="005711B1">
        <w:rPr>
          <w:rFonts w:ascii="Times New Roman" w:eastAsia="Times New Roman" w:hAnsi="Times New Roman" w:cs="Times New Roman"/>
          <w:b/>
          <w:i/>
        </w:rPr>
        <w:t xml:space="preserve"> </w:t>
      </w:r>
      <w:r w:rsidR="005711B1" w:rsidRPr="005711B1">
        <w:rPr>
          <w:rFonts w:ascii="Times New Roman" w:eastAsia="Times New Roman" w:hAnsi="Times New Roman" w:cs="Times New Roman"/>
          <w:b/>
        </w:rPr>
        <w:t xml:space="preserve">PON/ </w:t>
      </w:r>
      <w:r w:rsidR="005711B1" w:rsidRPr="005711B1">
        <w:rPr>
          <w:rFonts w:ascii="Times New Roman" w:eastAsia="Times New Roman" w:hAnsi="Times New Roman" w:cs="Times New Roman"/>
          <w:b/>
          <w:i/>
          <w:iCs/>
        </w:rPr>
        <w:t>“SCUOLA E COMPETENZE”</w:t>
      </w:r>
      <w:r w:rsidR="005711B1" w:rsidRPr="005711B1">
        <w:rPr>
          <w:rFonts w:ascii="Times New Roman" w:eastAsia="Times New Roman" w:hAnsi="Times New Roman" w:cs="Times New Roman"/>
          <w:b/>
        </w:rPr>
        <w:t xml:space="preserve"> 2021-2027, con la Priorità 01 – Scuola e Competenze (FSE+) Fondo Sociale Europeo Obiettivo specifico  ESO 4.6  Inclusione e contrasto alla dispersione scolastica del Decreto del Ministro dell’istruzione e del merito 11 aprile 2024, n. 72– c.d. “Piano Estate”</w:t>
      </w:r>
      <w:r w:rsidR="005711B1" w:rsidRPr="005711B1">
        <w:rPr>
          <w:rFonts w:ascii="Times New Roman" w:eastAsia="Times New Roman" w:hAnsi="Times New Roman" w:cs="Times New Roman"/>
          <w:b/>
          <w:i/>
        </w:rPr>
        <w:t xml:space="preserve"> </w:t>
      </w:r>
    </w:p>
    <w:p w:rsidR="005711B1" w:rsidRPr="005711B1" w:rsidRDefault="005711B1" w:rsidP="005711B1">
      <w:pPr>
        <w:widowControl w:val="0"/>
        <w:autoSpaceDE w:val="0"/>
        <w:autoSpaceDN w:val="0"/>
        <w:spacing w:before="274" w:after="0" w:line="242" w:lineRule="auto"/>
        <w:ind w:left="115" w:right="124"/>
        <w:jc w:val="both"/>
        <w:rPr>
          <w:rFonts w:ascii="Times New Roman" w:eastAsia="Times New Roman" w:hAnsi="Times New Roman" w:cs="Times New Roman"/>
          <w:b/>
        </w:rPr>
      </w:pPr>
      <w:r w:rsidRPr="005711B1">
        <w:rPr>
          <w:rFonts w:ascii="Times New Roman" w:eastAsia="Times New Roman" w:hAnsi="Times New Roman" w:cs="Times New Roman"/>
          <w:b/>
          <w:i/>
        </w:rPr>
        <w:t xml:space="preserve">Codice identificativo Progetto: </w:t>
      </w:r>
      <w:r w:rsidRPr="005711B1">
        <w:rPr>
          <w:rFonts w:ascii="Times New Roman" w:eastAsia="Times New Roman" w:hAnsi="Times New Roman" w:cs="Times New Roman"/>
          <w:b/>
        </w:rPr>
        <w:t>ESO4.</w:t>
      </w:r>
      <w:proofErr w:type="gramStart"/>
      <w:r w:rsidRPr="005711B1">
        <w:rPr>
          <w:rFonts w:ascii="Times New Roman" w:eastAsia="Times New Roman" w:hAnsi="Times New Roman" w:cs="Times New Roman"/>
          <w:b/>
        </w:rPr>
        <w:t>6.A</w:t>
      </w:r>
      <w:proofErr w:type="gramEnd"/>
      <w:r w:rsidRPr="005711B1">
        <w:rPr>
          <w:rFonts w:ascii="Times New Roman" w:eastAsia="Times New Roman" w:hAnsi="Times New Roman" w:cs="Times New Roman"/>
          <w:b/>
        </w:rPr>
        <w:t>4.A-FSEPNCA-2024-25</w:t>
      </w:r>
    </w:p>
    <w:p w:rsidR="005711B1" w:rsidRPr="005711B1" w:rsidRDefault="005711B1" w:rsidP="005711B1">
      <w:pPr>
        <w:widowControl w:val="0"/>
        <w:autoSpaceDE w:val="0"/>
        <w:autoSpaceDN w:val="0"/>
        <w:spacing w:before="274" w:after="0" w:line="242" w:lineRule="auto"/>
        <w:ind w:left="115" w:right="124"/>
        <w:jc w:val="both"/>
        <w:rPr>
          <w:rFonts w:ascii="Times New Roman" w:eastAsia="Times New Roman" w:hAnsi="Times New Roman" w:cs="Times New Roman"/>
          <w:b/>
        </w:rPr>
      </w:pPr>
      <w:r w:rsidRPr="005711B1">
        <w:rPr>
          <w:rFonts w:ascii="Times New Roman" w:eastAsia="Times New Roman" w:hAnsi="Times New Roman" w:cs="Times New Roman"/>
          <w:b/>
          <w:i/>
        </w:rPr>
        <w:t xml:space="preserve">Titolo progetto: </w:t>
      </w:r>
      <w:r w:rsidRPr="005711B1">
        <w:rPr>
          <w:rFonts w:ascii="Times New Roman" w:eastAsia="Times New Roman" w:hAnsi="Times New Roman" w:cs="Times New Roman"/>
          <w:b/>
        </w:rPr>
        <w:t>“TUTTI INSIEME, TUTTI IN CAMPO!”</w:t>
      </w:r>
    </w:p>
    <w:p w:rsidR="005711B1" w:rsidRPr="005711B1" w:rsidRDefault="005711B1" w:rsidP="005711B1">
      <w:pPr>
        <w:widowControl w:val="0"/>
        <w:autoSpaceDE w:val="0"/>
        <w:autoSpaceDN w:val="0"/>
        <w:spacing w:before="274" w:after="0" w:line="242" w:lineRule="auto"/>
        <w:ind w:left="115" w:right="124"/>
        <w:jc w:val="both"/>
        <w:rPr>
          <w:rFonts w:ascii="Times New Roman" w:eastAsia="Times New Roman" w:hAnsi="Times New Roman" w:cs="Times New Roman"/>
          <w:b/>
        </w:rPr>
      </w:pPr>
      <w:r w:rsidRPr="005711B1">
        <w:rPr>
          <w:rFonts w:ascii="Times New Roman" w:eastAsia="Times New Roman" w:hAnsi="Times New Roman" w:cs="Times New Roman"/>
          <w:b/>
          <w:i/>
        </w:rPr>
        <w:t>CUP</w:t>
      </w:r>
      <w:r w:rsidRPr="005711B1">
        <w:rPr>
          <w:rFonts w:ascii="Times New Roman" w:eastAsia="Times New Roman" w:hAnsi="Times New Roman" w:cs="Times New Roman"/>
          <w:b/>
        </w:rPr>
        <w:t>: F74D24000810007</w:t>
      </w:r>
    </w:p>
    <w:p w:rsidR="00901FB0" w:rsidRPr="00901FB0" w:rsidRDefault="00901FB0" w:rsidP="005711B1">
      <w:pPr>
        <w:widowControl w:val="0"/>
        <w:spacing w:after="0" w:line="240" w:lineRule="auto"/>
        <w:rPr>
          <w:rFonts w:eastAsia="SimSun" w:cstheme="minorHAnsi"/>
          <w:sz w:val="20"/>
          <w:szCs w:val="20"/>
          <w:lang w:eastAsia="it-IT"/>
        </w:rPr>
      </w:pPr>
    </w:p>
    <w:p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rsidR="005711B1"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w:t>
      </w:r>
      <w:r w:rsidR="005711B1" w:rsidRPr="00901FB0">
        <w:rPr>
          <w:rFonts w:eastAsia="Verdana" w:cstheme="minorHAnsi"/>
          <w:b/>
          <w:sz w:val="20"/>
          <w:szCs w:val="20"/>
          <w:lang w:eastAsia="it-IT"/>
        </w:rPr>
        <w:t xml:space="preserve">per </w:t>
      </w:r>
      <w:proofErr w:type="gramStart"/>
      <w:r w:rsidR="005711B1">
        <w:rPr>
          <w:rFonts w:eastAsia="Verdana" w:cstheme="minorHAnsi"/>
          <w:b/>
          <w:sz w:val="20"/>
          <w:szCs w:val="20"/>
          <w:lang w:eastAsia="it-IT"/>
        </w:rPr>
        <w:t>( è</w:t>
      </w:r>
      <w:proofErr w:type="gramEnd"/>
      <w:r w:rsidR="005711B1">
        <w:rPr>
          <w:rFonts w:eastAsia="Verdana" w:cstheme="minorHAnsi"/>
          <w:b/>
          <w:sz w:val="20"/>
          <w:szCs w:val="20"/>
          <w:lang w:eastAsia="it-IT"/>
        </w:rPr>
        <w:t xml:space="preserve"> possibile indicare più di una figura):</w:t>
      </w:r>
    </w:p>
    <w:p w:rsidR="005711B1" w:rsidRDefault="005711B1" w:rsidP="00901FB0">
      <w:pPr>
        <w:spacing w:after="0" w:line="240" w:lineRule="auto"/>
        <w:jc w:val="both"/>
        <w:rPr>
          <w:rFonts w:eastAsia="Verdana" w:cstheme="minorHAnsi"/>
          <w:b/>
          <w:sz w:val="20"/>
          <w:szCs w:val="20"/>
          <w:lang w:eastAsia="it-IT"/>
        </w:rPr>
      </w:pPr>
    </w:p>
    <w:p w:rsidR="00901FB0" w:rsidRPr="005711B1" w:rsidRDefault="00901FB0" w:rsidP="005711B1">
      <w:pPr>
        <w:spacing w:after="0" w:line="240" w:lineRule="auto"/>
        <w:ind w:left="360"/>
        <w:jc w:val="both"/>
        <w:rPr>
          <w:rFonts w:eastAsia="Times New Roman" w:cstheme="minorHAnsi"/>
          <w:spacing w:val="-2"/>
          <w:sz w:val="20"/>
          <w:szCs w:val="20"/>
          <w:lang w:eastAsia="it-IT"/>
        </w:rPr>
      </w:pPr>
    </w:p>
    <w:p w:rsidR="005711B1" w:rsidRPr="00FB7793" w:rsidRDefault="005711B1" w:rsidP="005711B1">
      <w:pPr>
        <w:spacing w:before="274" w:line="242" w:lineRule="auto"/>
        <w:ind w:left="115" w:right="124"/>
        <w:jc w:val="both"/>
        <w:rPr>
          <w:rFonts w:ascii="Times New Roman" w:hAnsi="Times New Roman" w:cs="Times New Roman"/>
          <w:b/>
        </w:rPr>
      </w:pPr>
    </w:p>
    <w:p w:rsidR="005711B1" w:rsidRPr="00FB7793" w:rsidRDefault="005711B1" w:rsidP="005711B1">
      <w:pPr>
        <w:pStyle w:val="Corpotesto"/>
        <w:ind w:left="546" w:right="109" w:firstLine="57"/>
        <w:jc w:val="both"/>
        <w:rPr>
          <w:sz w:val="22"/>
          <w:szCs w:val="22"/>
        </w:rPr>
      </w:pPr>
    </w:p>
    <w:tbl>
      <w:tblPr>
        <w:tblStyle w:val="TableNormal"/>
        <w:tblW w:w="10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098"/>
        <w:gridCol w:w="2126"/>
        <w:gridCol w:w="2126"/>
      </w:tblGrid>
      <w:tr w:rsidR="005711B1" w:rsidRPr="00FB7793" w:rsidTr="00E865B2">
        <w:trPr>
          <w:trHeight w:val="237"/>
        </w:trPr>
        <w:tc>
          <w:tcPr>
            <w:tcW w:w="3281" w:type="dxa"/>
          </w:tcPr>
          <w:p w:rsidR="005711B1" w:rsidRPr="00FB7793" w:rsidRDefault="005711B1" w:rsidP="00473EDE">
            <w:pPr>
              <w:pStyle w:val="TableParagraph"/>
              <w:spacing w:line="220" w:lineRule="exact"/>
              <w:ind w:left="1240" w:right="1223"/>
              <w:jc w:val="center"/>
            </w:pPr>
            <w:proofErr w:type="spellStart"/>
            <w:r w:rsidRPr="00FB7793">
              <w:t>Progetto</w:t>
            </w:r>
            <w:proofErr w:type="spellEnd"/>
          </w:p>
        </w:tc>
        <w:tc>
          <w:tcPr>
            <w:tcW w:w="3098" w:type="dxa"/>
          </w:tcPr>
          <w:p w:rsidR="005711B1" w:rsidRPr="00FB7793" w:rsidRDefault="005711B1" w:rsidP="00473EDE">
            <w:pPr>
              <w:pStyle w:val="TableParagraph"/>
              <w:spacing w:line="220" w:lineRule="exact"/>
              <w:ind w:left="467"/>
            </w:pPr>
            <w:proofErr w:type="spellStart"/>
            <w:r w:rsidRPr="00FB7793">
              <w:t>Titolo</w:t>
            </w:r>
            <w:proofErr w:type="spellEnd"/>
            <w:r w:rsidRPr="00FB7793">
              <w:rPr>
                <w:spacing w:val="-7"/>
              </w:rPr>
              <w:t xml:space="preserve"> </w:t>
            </w:r>
            <w:r w:rsidRPr="00FB7793">
              <w:t>Modulo</w:t>
            </w:r>
          </w:p>
        </w:tc>
        <w:tc>
          <w:tcPr>
            <w:tcW w:w="4252" w:type="dxa"/>
            <w:gridSpan w:val="2"/>
          </w:tcPr>
          <w:p w:rsidR="005711B1" w:rsidRPr="00FB7793" w:rsidRDefault="005711B1" w:rsidP="005711B1">
            <w:pPr>
              <w:pStyle w:val="TableParagraph"/>
              <w:spacing w:line="220" w:lineRule="exact"/>
              <w:ind w:left="0"/>
              <w:jc w:val="center"/>
            </w:pPr>
            <w:r w:rsidRPr="00FB7793">
              <w:t xml:space="preserve">Figure </w:t>
            </w:r>
            <w:proofErr w:type="spellStart"/>
            <w:r w:rsidRPr="00FB7793">
              <w:t>richieste</w:t>
            </w:r>
            <w:proofErr w:type="spellEnd"/>
            <w:r>
              <w:t xml:space="preserve"> (</w:t>
            </w:r>
            <w:proofErr w:type="spellStart"/>
            <w:r>
              <w:t>barrare</w:t>
            </w:r>
            <w:proofErr w:type="spellEnd"/>
            <w:r>
              <w:t xml:space="preserve"> la </w:t>
            </w:r>
            <w:proofErr w:type="spellStart"/>
            <w:r>
              <w:t>casella</w:t>
            </w:r>
            <w:proofErr w:type="spellEnd"/>
            <w:r>
              <w:t xml:space="preserve"> di interesse)</w:t>
            </w:r>
            <w:bookmarkStart w:id="1" w:name="_GoBack"/>
            <w:bookmarkEnd w:id="1"/>
          </w:p>
        </w:tc>
      </w:tr>
      <w:tr w:rsidR="005711B1" w:rsidRPr="00FB7793" w:rsidTr="005711B1">
        <w:trPr>
          <w:trHeight w:val="242"/>
        </w:trPr>
        <w:tc>
          <w:tcPr>
            <w:tcW w:w="3281" w:type="dxa"/>
            <w:vMerge w:val="restart"/>
          </w:tcPr>
          <w:p w:rsidR="005711B1" w:rsidRPr="00FB7793" w:rsidRDefault="005711B1" w:rsidP="00473EDE">
            <w:pPr>
              <w:pStyle w:val="TableParagraph"/>
              <w:spacing w:before="177" w:line="242" w:lineRule="exact"/>
              <w:ind w:right="988"/>
              <w:rPr>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7" w:line="242" w:lineRule="exact"/>
              <w:ind w:right="314"/>
            </w:pPr>
            <w:r w:rsidRPr="00FB7793">
              <w:rPr>
                <w:i/>
              </w:rPr>
              <w:t>ORIENTAMENTO MUSICALE</w:t>
            </w:r>
            <w:r w:rsidRPr="00FB7793">
              <w:rPr>
                <w:i/>
                <w:spacing w:val="1"/>
              </w:rPr>
              <w:t xml:space="preserve"> </w:t>
            </w:r>
            <w:r w:rsidRPr="00FB7793">
              <w:rPr>
                <w:i/>
                <w:spacing w:val="-10"/>
              </w:rPr>
              <w:t>1</w:t>
            </w:r>
          </w:p>
        </w:tc>
        <w:tc>
          <w:tcPr>
            <w:tcW w:w="2126" w:type="dxa"/>
          </w:tcPr>
          <w:p w:rsidR="005711B1" w:rsidRPr="00FB7793" w:rsidRDefault="005711B1" w:rsidP="00473EDE">
            <w:pPr>
              <w:pStyle w:val="TableParagraph"/>
              <w:rPr>
                <w:b/>
              </w:rPr>
            </w:pPr>
            <w:r w:rsidRPr="00FB7793">
              <w:rPr>
                <w:b/>
              </w:rPr>
              <w:t xml:space="preserve">n.1 </w:t>
            </w:r>
            <w:proofErr w:type="spellStart"/>
            <w:r w:rsidRPr="00FB7793">
              <w:rPr>
                <w:b/>
              </w:rPr>
              <w:t>Esperto</w:t>
            </w:r>
            <w:proofErr w:type="spellEnd"/>
          </w:p>
          <w:p w:rsidR="005711B1" w:rsidRPr="00FB7793" w:rsidRDefault="005711B1" w:rsidP="00473EDE">
            <w:pPr>
              <w:pStyle w:val="TableParagraph"/>
              <w:rPr>
                <w:b/>
              </w:rPr>
            </w:pPr>
          </w:p>
        </w:tc>
        <w:tc>
          <w:tcPr>
            <w:tcW w:w="2126" w:type="dxa"/>
          </w:tcPr>
          <w:p w:rsidR="005711B1" w:rsidRPr="00FB7793" w:rsidRDefault="005711B1" w:rsidP="00473EDE">
            <w:pPr>
              <w:pStyle w:val="TableParagraph"/>
              <w:rPr>
                <w:b/>
              </w:rPr>
            </w:pPr>
          </w:p>
        </w:tc>
      </w:tr>
      <w:tr w:rsidR="005711B1" w:rsidRPr="00FB7793" w:rsidTr="005711B1">
        <w:trPr>
          <w:trHeight w:val="242"/>
        </w:trPr>
        <w:tc>
          <w:tcPr>
            <w:tcW w:w="3281" w:type="dxa"/>
            <w:vMerge/>
          </w:tcPr>
          <w:p w:rsidR="005711B1" w:rsidRPr="00FB7793" w:rsidRDefault="005711B1" w:rsidP="00473EDE">
            <w:pPr>
              <w:pStyle w:val="TableParagraph"/>
              <w:spacing w:before="177" w:line="242" w:lineRule="exact"/>
              <w:ind w:right="988"/>
              <w:rPr>
                <w:spacing w:val="-1"/>
              </w:rPr>
            </w:pPr>
          </w:p>
        </w:tc>
        <w:tc>
          <w:tcPr>
            <w:tcW w:w="3098" w:type="dxa"/>
            <w:vMerge/>
          </w:tcPr>
          <w:p w:rsidR="005711B1" w:rsidRPr="00FB7793" w:rsidRDefault="005711B1" w:rsidP="00473EDE">
            <w:pPr>
              <w:pStyle w:val="TableParagraph"/>
              <w:spacing w:before="177" w:line="242" w:lineRule="exact"/>
              <w:ind w:right="314"/>
              <w:rPr>
                <w:i/>
              </w:rPr>
            </w:pPr>
          </w:p>
        </w:tc>
        <w:tc>
          <w:tcPr>
            <w:tcW w:w="2126" w:type="dxa"/>
          </w:tcPr>
          <w:p w:rsidR="005711B1" w:rsidRPr="00FB7793" w:rsidRDefault="005711B1" w:rsidP="00473EDE">
            <w:pPr>
              <w:pStyle w:val="TableParagraph"/>
              <w:rPr>
                <w:b/>
              </w:rPr>
            </w:pPr>
            <w:r w:rsidRPr="00FB7793">
              <w:rPr>
                <w:b/>
              </w:rPr>
              <w:t>n.1 Tutor</w:t>
            </w:r>
          </w:p>
        </w:tc>
        <w:tc>
          <w:tcPr>
            <w:tcW w:w="2126" w:type="dxa"/>
          </w:tcPr>
          <w:p w:rsidR="005711B1" w:rsidRPr="00FB7793" w:rsidRDefault="005711B1" w:rsidP="00473EDE">
            <w:pPr>
              <w:pStyle w:val="TableParagraph"/>
              <w:rPr>
                <w:b/>
              </w:rPr>
            </w:pPr>
          </w:p>
        </w:tc>
      </w:tr>
      <w:tr w:rsidR="005711B1" w:rsidRPr="00FB7793" w:rsidTr="005711B1">
        <w:trPr>
          <w:trHeight w:val="242"/>
        </w:trPr>
        <w:tc>
          <w:tcPr>
            <w:tcW w:w="3281" w:type="dxa"/>
            <w:vMerge w:val="restart"/>
          </w:tcPr>
          <w:p w:rsidR="005711B1" w:rsidRPr="00FB7793" w:rsidRDefault="005711B1" w:rsidP="00473EDE">
            <w:pPr>
              <w:pStyle w:val="TableParagraph"/>
              <w:spacing w:before="175" w:line="242" w:lineRule="exact"/>
              <w:ind w:right="988"/>
              <w:rPr>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5" w:line="242" w:lineRule="exact"/>
              <w:ind w:right="314"/>
            </w:pPr>
            <w:r w:rsidRPr="00FB7793">
              <w:rPr>
                <w:i/>
              </w:rPr>
              <w:t xml:space="preserve">ORIENTAMENTO MUSICALE </w:t>
            </w:r>
            <w:r w:rsidRPr="00FB7793">
              <w:rPr>
                <w:i/>
                <w:spacing w:val="-10"/>
              </w:rPr>
              <w:t>2</w:t>
            </w:r>
          </w:p>
        </w:tc>
        <w:tc>
          <w:tcPr>
            <w:tcW w:w="2126" w:type="dxa"/>
          </w:tcPr>
          <w:p w:rsidR="005711B1" w:rsidRPr="00FB7793" w:rsidRDefault="005711B1" w:rsidP="00473EDE">
            <w:pPr>
              <w:pStyle w:val="TableParagraph"/>
            </w:pPr>
            <w:r w:rsidRPr="00FB7793">
              <w:t xml:space="preserve">n.1 </w:t>
            </w:r>
            <w:proofErr w:type="spellStart"/>
            <w:r w:rsidRPr="00FB7793">
              <w:t>Esperto</w:t>
            </w:r>
            <w:proofErr w:type="spellEnd"/>
          </w:p>
          <w:p w:rsidR="005711B1" w:rsidRPr="00FB7793" w:rsidRDefault="005711B1" w:rsidP="00473EDE">
            <w:pPr>
              <w:pStyle w:val="TableParagraph"/>
              <w:spacing w:before="75"/>
            </w:pP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tcPr>
          <w:p w:rsidR="005711B1" w:rsidRPr="00FB7793" w:rsidRDefault="005711B1" w:rsidP="00473EDE">
            <w:pPr>
              <w:pStyle w:val="TableParagraph"/>
              <w:spacing w:before="175" w:line="242" w:lineRule="exact"/>
              <w:ind w:right="988"/>
              <w:rPr>
                <w:spacing w:val="-1"/>
              </w:rPr>
            </w:pPr>
          </w:p>
        </w:tc>
        <w:tc>
          <w:tcPr>
            <w:tcW w:w="3098" w:type="dxa"/>
            <w:vMerge/>
          </w:tcPr>
          <w:p w:rsidR="005711B1" w:rsidRPr="00FB7793" w:rsidRDefault="005711B1" w:rsidP="00473EDE">
            <w:pPr>
              <w:pStyle w:val="TableParagraph"/>
              <w:spacing w:before="175" w:line="242" w:lineRule="exact"/>
              <w:ind w:right="314"/>
              <w:rPr>
                <w:i/>
              </w:rPr>
            </w:pPr>
          </w:p>
        </w:tc>
        <w:tc>
          <w:tcPr>
            <w:tcW w:w="2126" w:type="dxa"/>
          </w:tcPr>
          <w:p w:rsidR="005711B1" w:rsidRPr="00FB7793" w:rsidRDefault="005711B1" w:rsidP="00473EDE">
            <w:pPr>
              <w:pStyle w:val="TableParagraph"/>
            </w:pPr>
            <w:r w:rsidRPr="00FB7793">
              <w:t>n.1 Tutor</w:t>
            </w: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val="restart"/>
          </w:tcPr>
          <w:p w:rsidR="005711B1" w:rsidRPr="00FB7793" w:rsidRDefault="005711B1" w:rsidP="00473EDE">
            <w:pPr>
              <w:pStyle w:val="TableParagraph"/>
              <w:spacing w:before="177" w:line="242" w:lineRule="exact"/>
              <w:ind w:right="988"/>
              <w:rPr>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7" w:line="242" w:lineRule="exact"/>
              <w:ind w:right="684"/>
            </w:pPr>
            <w:r w:rsidRPr="00FB7793">
              <w:rPr>
                <w:i/>
              </w:rPr>
              <w:t>ORIENTAMENTO MUSICALE 3</w:t>
            </w:r>
            <w:r w:rsidRPr="00FB7793">
              <w:rPr>
                <w:i/>
                <w:spacing w:val="1"/>
              </w:rPr>
              <w:t xml:space="preserve"> </w:t>
            </w:r>
          </w:p>
        </w:tc>
        <w:tc>
          <w:tcPr>
            <w:tcW w:w="2126" w:type="dxa"/>
          </w:tcPr>
          <w:p w:rsidR="005711B1" w:rsidRPr="00FB7793" w:rsidRDefault="005711B1" w:rsidP="00473EDE">
            <w:pPr>
              <w:pStyle w:val="TableParagraph"/>
            </w:pPr>
            <w:r w:rsidRPr="00FB7793">
              <w:t xml:space="preserve">n.1 </w:t>
            </w:r>
            <w:proofErr w:type="spellStart"/>
            <w:r w:rsidRPr="00FB7793">
              <w:t>Esperto</w:t>
            </w:r>
            <w:proofErr w:type="spellEnd"/>
          </w:p>
          <w:p w:rsidR="005711B1" w:rsidRPr="00FB7793" w:rsidRDefault="005711B1" w:rsidP="00473EDE">
            <w:pPr>
              <w:pStyle w:val="TableParagraph"/>
            </w:pP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tcPr>
          <w:p w:rsidR="005711B1" w:rsidRPr="00FB7793" w:rsidRDefault="005711B1" w:rsidP="00473EDE">
            <w:pPr>
              <w:pStyle w:val="TableParagraph"/>
              <w:spacing w:before="177" w:line="242" w:lineRule="exact"/>
              <w:ind w:right="988"/>
              <w:rPr>
                <w:spacing w:val="-1"/>
              </w:rPr>
            </w:pPr>
          </w:p>
        </w:tc>
        <w:tc>
          <w:tcPr>
            <w:tcW w:w="3098" w:type="dxa"/>
            <w:vMerge/>
          </w:tcPr>
          <w:p w:rsidR="005711B1" w:rsidRPr="00FB7793" w:rsidRDefault="005711B1" w:rsidP="00473EDE">
            <w:pPr>
              <w:pStyle w:val="TableParagraph"/>
              <w:spacing w:before="177" w:line="242" w:lineRule="exact"/>
              <w:ind w:right="684"/>
              <w:rPr>
                <w:i/>
              </w:rPr>
            </w:pPr>
          </w:p>
        </w:tc>
        <w:tc>
          <w:tcPr>
            <w:tcW w:w="2126" w:type="dxa"/>
          </w:tcPr>
          <w:p w:rsidR="005711B1" w:rsidRPr="00FB7793" w:rsidRDefault="005711B1" w:rsidP="00473EDE">
            <w:pPr>
              <w:pStyle w:val="TableParagraph"/>
            </w:pPr>
            <w:r w:rsidRPr="00FB7793">
              <w:t>n.1 Tutor</w:t>
            </w: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val="restart"/>
          </w:tcPr>
          <w:p w:rsidR="005711B1" w:rsidRPr="00FB7793" w:rsidRDefault="005711B1" w:rsidP="00473EDE">
            <w:pPr>
              <w:pStyle w:val="TableParagraph"/>
              <w:spacing w:before="175" w:line="242" w:lineRule="exact"/>
              <w:ind w:right="988"/>
              <w:rPr>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5" w:line="242" w:lineRule="exact"/>
              <w:ind w:right="314"/>
            </w:pPr>
            <w:r w:rsidRPr="00FB7793">
              <w:rPr>
                <w:i/>
              </w:rPr>
              <w:t>ORIENTAMENTO MUSICALE 4</w:t>
            </w:r>
          </w:p>
        </w:tc>
        <w:tc>
          <w:tcPr>
            <w:tcW w:w="2126" w:type="dxa"/>
          </w:tcPr>
          <w:p w:rsidR="005711B1" w:rsidRPr="00FB7793" w:rsidRDefault="005711B1" w:rsidP="00473EDE">
            <w:pPr>
              <w:pStyle w:val="TableParagraph"/>
            </w:pPr>
            <w:r w:rsidRPr="00FB7793">
              <w:t xml:space="preserve">n.1 </w:t>
            </w:r>
            <w:proofErr w:type="spellStart"/>
            <w:r w:rsidRPr="00FB7793">
              <w:t>Esperto</w:t>
            </w:r>
            <w:proofErr w:type="spellEnd"/>
          </w:p>
          <w:p w:rsidR="005711B1" w:rsidRPr="00FB7793" w:rsidRDefault="005711B1" w:rsidP="00473EDE">
            <w:pPr>
              <w:pStyle w:val="TableParagraph"/>
              <w:spacing w:before="75"/>
            </w:pP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tcPr>
          <w:p w:rsidR="005711B1" w:rsidRPr="00FB7793" w:rsidRDefault="005711B1" w:rsidP="00473EDE">
            <w:pPr>
              <w:pStyle w:val="TableParagraph"/>
              <w:spacing w:before="175" w:line="242" w:lineRule="exact"/>
              <w:ind w:right="988"/>
              <w:rPr>
                <w:spacing w:val="-1"/>
              </w:rPr>
            </w:pPr>
          </w:p>
        </w:tc>
        <w:tc>
          <w:tcPr>
            <w:tcW w:w="3098" w:type="dxa"/>
            <w:vMerge/>
          </w:tcPr>
          <w:p w:rsidR="005711B1" w:rsidRPr="00FB7793" w:rsidRDefault="005711B1" w:rsidP="00473EDE">
            <w:pPr>
              <w:pStyle w:val="TableParagraph"/>
              <w:spacing w:before="175" w:line="242" w:lineRule="exact"/>
              <w:ind w:right="314"/>
              <w:rPr>
                <w:i/>
              </w:rPr>
            </w:pPr>
          </w:p>
        </w:tc>
        <w:tc>
          <w:tcPr>
            <w:tcW w:w="2126" w:type="dxa"/>
          </w:tcPr>
          <w:p w:rsidR="005711B1" w:rsidRPr="00FB7793" w:rsidRDefault="005711B1" w:rsidP="00473EDE">
            <w:pPr>
              <w:pStyle w:val="TableParagraph"/>
            </w:pPr>
            <w:r w:rsidRPr="00FB7793">
              <w:t>n.1 Tutor</w:t>
            </w: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val="restart"/>
          </w:tcPr>
          <w:p w:rsidR="005711B1" w:rsidRPr="00FB7793" w:rsidRDefault="005711B1" w:rsidP="00473EDE">
            <w:pPr>
              <w:pStyle w:val="TableParagraph"/>
              <w:spacing w:before="177" w:line="242" w:lineRule="exact"/>
              <w:ind w:right="988"/>
              <w:rPr>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7" w:line="242" w:lineRule="exact"/>
              <w:ind w:right="684"/>
            </w:pPr>
            <w:r w:rsidRPr="00FB7793">
              <w:rPr>
                <w:i/>
              </w:rPr>
              <w:t>ROSSO VERTICALE</w:t>
            </w:r>
            <w:r w:rsidRPr="00FB7793">
              <w:rPr>
                <w:i/>
                <w:spacing w:val="-4"/>
              </w:rPr>
              <w:t xml:space="preserve"> </w:t>
            </w:r>
            <w:r w:rsidRPr="00FB7793">
              <w:rPr>
                <w:i/>
                <w:spacing w:val="-10"/>
              </w:rPr>
              <w:t>1- MODULO TEATRO</w:t>
            </w:r>
          </w:p>
        </w:tc>
        <w:tc>
          <w:tcPr>
            <w:tcW w:w="2126" w:type="dxa"/>
          </w:tcPr>
          <w:p w:rsidR="005711B1" w:rsidRPr="00FB7793" w:rsidRDefault="005711B1" w:rsidP="00473EDE">
            <w:pPr>
              <w:pStyle w:val="TableParagraph"/>
            </w:pPr>
            <w:r w:rsidRPr="00FB7793">
              <w:t xml:space="preserve">n.1 </w:t>
            </w:r>
            <w:proofErr w:type="spellStart"/>
            <w:r w:rsidRPr="00FB7793">
              <w:t>Esperto</w:t>
            </w:r>
            <w:proofErr w:type="spellEnd"/>
          </w:p>
          <w:p w:rsidR="005711B1" w:rsidRPr="00FB7793" w:rsidRDefault="005711B1" w:rsidP="00473EDE">
            <w:pPr>
              <w:pStyle w:val="TableParagraph"/>
            </w:pP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tcPr>
          <w:p w:rsidR="005711B1" w:rsidRPr="00FB7793" w:rsidRDefault="005711B1" w:rsidP="00473EDE">
            <w:pPr>
              <w:pStyle w:val="TableParagraph"/>
              <w:spacing w:before="177" w:line="242" w:lineRule="exact"/>
              <w:ind w:right="988"/>
              <w:rPr>
                <w:spacing w:val="-1"/>
              </w:rPr>
            </w:pPr>
          </w:p>
        </w:tc>
        <w:tc>
          <w:tcPr>
            <w:tcW w:w="3098" w:type="dxa"/>
            <w:vMerge/>
          </w:tcPr>
          <w:p w:rsidR="005711B1" w:rsidRPr="00FB7793" w:rsidRDefault="005711B1" w:rsidP="00473EDE">
            <w:pPr>
              <w:pStyle w:val="TableParagraph"/>
              <w:spacing w:before="177" w:line="242" w:lineRule="exact"/>
              <w:ind w:right="684"/>
              <w:rPr>
                <w:i/>
              </w:rPr>
            </w:pPr>
          </w:p>
        </w:tc>
        <w:tc>
          <w:tcPr>
            <w:tcW w:w="2126" w:type="dxa"/>
          </w:tcPr>
          <w:p w:rsidR="005711B1" w:rsidRPr="00FB7793" w:rsidRDefault="005711B1" w:rsidP="00473EDE">
            <w:pPr>
              <w:pStyle w:val="TableParagraph"/>
            </w:pPr>
            <w:r w:rsidRPr="00FB7793">
              <w:t>n.1 Tutor</w:t>
            </w: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val="restart"/>
          </w:tcPr>
          <w:p w:rsidR="005711B1" w:rsidRPr="00FB7793" w:rsidRDefault="005711B1" w:rsidP="00473EDE">
            <w:pPr>
              <w:pStyle w:val="TableParagraph"/>
              <w:spacing w:before="174" w:line="242" w:lineRule="exact"/>
              <w:ind w:right="988"/>
              <w:rPr>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4" w:line="242" w:lineRule="exact"/>
              <w:ind w:right="314"/>
            </w:pPr>
            <w:r w:rsidRPr="00FB7793">
              <w:rPr>
                <w:i/>
              </w:rPr>
              <w:t>ROSSO VERTICALE 2- MODULO MUSICA</w:t>
            </w:r>
          </w:p>
        </w:tc>
        <w:tc>
          <w:tcPr>
            <w:tcW w:w="2126" w:type="dxa"/>
          </w:tcPr>
          <w:p w:rsidR="005711B1" w:rsidRPr="00FB7793" w:rsidRDefault="005711B1" w:rsidP="00473EDE">
            <w:pPr>
              <w:pStyle w:val="TableParagraph"/>
            </w:pPr>
            <w:r w:rsidRPr="00FB7793">
              <w:t xml:space="preserve">n.1 </w:t>
            </w:r>
            <w:proofErr w:type="spellStart"/>
            <w:r w:rsidRPr="00FB7793">
              <w:t>Esperto</w:t>
            </w:r>
            <w:proofErr w:type="spellEnd"/>
          </w:p>
          <w:p w:rsidR="005711B1" w:rsidRPr="00FB7793" w:rsidRDefault="005711B1" w:rsidP="00473EDE">
            <w:pPr>
              <w:pStyle w:val="TableParagraph"/>
              <w:spacing w:before="75"/>
            </w:pPr>
            <w:r w:rsidRPr="00FB7793">
              <w:t>n.1 Tutor</w:t>
            </w: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tcPr>
          <w:p w:rsidR="005711B1" w:rsidRPr="00FB7793" w:rsidRDefault="005711B1" w:rsidP="00473EDE">
            <w:pPr>
              <w:pStyle w:val="TableParagraph"/>
              <w:spacing w:before="174" w:line="242" w:lineRule="exact"/>
              <w:ind w:right="988"/>
              <w:rPr>
                <w:spacing w:val="-1"/>
              </w:rPr>
            </w:pPr>
          </w:p>
        </w:tc>
        <w:tc>
          <w:tcPr>
            <w:tcW w:w="3098" w:type="dxa"/>
            <w:vMerge/>
          </w:tcPr>
          <w:p w:rsidR="005711B1" w:rsidRPr="00FB7793" w:rsidRDefault="005711B1" w:rsidP="00473EDE">
            <w:pPr>
              <w:pStyle w:val="TableParagraph"/>
              <w:spacing w:before="174" w:line="242" w:lineRule="exact"/>
              <w:ind w:right="314"/>
              <w:rPr>
                <w:i/>
              </w:rPr>
            </w:pPr>
          </w:p>
        </w:tc>
        <w:tc>
          <w:tcPr>
            <w:tcW w:w="2126" w:type="dxa"/>
          </w:tcPr>
          <w:p w:rsidR="005711B1" w:rsidRPr="00FB7793" w:rsidRDefault="005711B1" w:rsidP="00473EDE">
            <w:pPr>
              <w:pStyle w:val="TableParagraph"/>
            </w:pPr>
          </w:p>
        </w:tc>
        <w:tc>
          <w:tcPr>
            <w:tcW w:w="2126" w:type="dxa"/>
          </w:tcPr>
          <w:p w:rsidR="005711B1" w:rsidRPr="00FB7793" w:rsidRDefault="005711B1" w:rsidP="00473EDE">
            <w:pPr>
              <w:pStyle w:val="TableParagraph"/>
            </w:pPr>
          </w:p>
        </w:tc>
      </w:tr>
      <w:tr w:rsidR="005711B1" w:rsidRPr="00FB7793" w:rsidTr="005711B1">
        <w:trPr>
          <w:trHeight w:val="277"/>
        </w:trPr>
        <w:tc>
          <w:tcPr>
            <w:tcW w:w="3281" w:type="dxa"/>
            <w:vMerge w:val="restart"/>
          </w:tcPr>
          <w:p w:rsidR="005711B1" w:rsidRPr="00FB7793" w:rsidRDefault="005711B1" w:rsidP="00473EDE">
            <w:pPr>
              <w:pStyle w:val="TableParagraph"/>
              <w:spacing w:before="174" w:line="242" w:lineRule="exact"/>
              <w:ind w:right="988"/>
              <w:rPr>
                <w:spacing w:val="-1"/>
                <w:lang w:val="it-IT"/>
              </w:rPr>
            </w:pPr>
            <w:bookmarkStart w:id="2" w:name="_Hlk176884966"/>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4" w:line="242" w:lineRule="exact"/>
              <w:ind w:right="314"/>
              <w:rPr>
                <w:spacing w:val="-3"/>
                <w:lang w:val="it-IT"/>
              </w:rPr>
            </w:pPr>
            <w:r w:rsidRPr="00FB7793">
              <w:rPr>
                <w:i/>
                <w:lang w:val="it-IT"/>
              </w:rPr>
              <w:t>PSICOMOTRICITA’- DAL GIOCO ALLO SPORT</w:t>
            </w:r>
            <w:r w:rsidRPr="00FB7793">
              <w:rPr>
                <w:i/>
                <w:spacing w:val="2"/>
                <w:lang w:val="it-IT"/>
              </w:rPr>
              <w:t xml:space="preserve"> </w:t>
            </w:r>
            <w:r w:rsidRPr="00FB7793">
              <w:rPr>
                <w:i/>
                <w:spacing w:val="-10"/>
                <w:lang w:val="it-IT"/>
              </w:rPr>
              <w:t>1</w:t>
            </w:r>
          </w:p>
        </w:tc>
        <w:tc>
          <w:tcPr>
            <w:tcW w:w="2126" w:type="dxa"/>
          </w:tcPr>
          <w:p w:rsidR="005711B1" w:rsidRPr="00FB7793" w:rsidRDefault="005711B1" w:rsidP="00473EDE">
            <w:pPr>
              <w:pStyle w:val="TableParagraph"/>
              <w:rPr>
                <w:lang w:val="it-IT"/>
              </w:rPr>
            </w:pPr>
            <w:r w:rsidRPr="00FB7793">
              <w:rPr>
                <w:lang w:val="it-IT"/>
              </w:rPr>
              <w:t>n.1 Esperto</w:t>
            </w:r>
          </w:p>
          <w:p w:rsidR="005711B1" w:rsidRPr="00FB7793" w:rsidRDefault="005711B1" w:rsidP="00473EDE">
            <w:pPr>
              <w:pStyle w:val="TableParagraph"/>
              <w:spacing w:before="75"/>
              <w:rPr>
                <w:lang w:val="it-IT"/>
              </w:rPr>
            </w:pPr>
          </w:p>
        </w:tc>
        <w:tc>
          <w:tcPr>
            <w:tcW w:w="2126" w:type="dxa"/>
          </w:tcPr>
          <w:p w:rsidR="005711B1" w:rsidRPr="00FB7793" w:rsidRDefault="005711B1" w:rsidP="00473EDE">
            <w:pPr>
              <w:pStyle w:val="TableParagraph"/>
            </w:pPr>
          </w:p>
        </w:tc>
      </w:tr>
      <w:tr w:rsidR="005711B1" w:rsidRPr="00FB7793" w:rsidTr="005711B1">
        <w:trPr>
          <w:trHeight w:val="275"/>
        </w:trPr>
        <w:tc>
          <w:tcPr>
            <w:tcW w:w="3281" w:type="dxa"/>
            <w:vMerge/>
          </w:tcPr>
          <w:p w:rsidR="005711B1" w:rsidRPr="00FB7793" w:rsidRDefault="005711B1" w:rsidP="00473EDE">
            <w:pPr>
              <w:pStyle w:val="TableParagraph"/>
              <w:spacing w:before="174" w:line="242" w:lineRule="exact"/>
              <w:ind w:right="988"/>
              <w:rPr>
                <w:spacing w:val="-1"/>
              </w:rPr>
            </w:pPr>
          </w:p>
        </w:tc>
        <w:tc>
          <w:tcPr>
            <w:tcW w:w="3098" w:type="dxa"/>
            <w:vMerge/>
          </w:tcPr>
          <w:p w:rsidR="005711B1" w:rsidRPr="00FB7793" w:rsidRDefault="005711B1" w:rsidP="00473EDE">
            <w:pPr>
              <w:pStyle w:val="TableParagraph"/>
              <w:spacing w:before="174" w:line="242" w:lineRule="exact"/>
              <w:ind w:right="314"/>
              <w:rPr>
                <w:i/>
              </w:rPr>
            </w:pPr>
          </w:p>
        </w:tc>
        <w:tc>
          <w:tcPr>
            <w:tcW w:w="2126" w:type="dxa"/>
          </w:tcPr>
          <w:p w:rsidR="005711B1" w:rsidRPr="00FB7793" w:rsidRDefault="005711B1" w:rsidP="00473EDE">
            <w:pPr>
              <w:pStyle w:val="TableParagraph"/>
            </w:pPr>
            <w:r w:rsidRPr="00FB7793">
              <w:t>n.1 Tutor</w:t>
            </w:r>
          </w:p>
        </w:tc>
        <w:tc>
          <w:tcPr>
            <w:tcW w:w="2126" w:type="dxa"/>
          </w:tcPr>
          <w:p w:rsidR="005711B1" w:rsidRPr="00FB7793" w:rsidRDefault="005711B1" w:rsidP="00473EDE">
            <w:pPr>
              <w:pStyle w:val="TableParagraph"/>
            </w:pPr>
          </w:p>
        </w:tc>
      </w:tr>
      <w:tr w:rsidR="005711B1" w:rsidRPr="00FB7793" w:rsidTr="005711B1">
        <w:trPr>
          <w:trHeight w:val="275"/>
        </w:trPr>
        <w:tc>
          <w:tcPr>
            <w:tcW w:w="3281" w:type="dxa"/>
            <w:vMerge/>
          </w:tcPr>
          <w:p w:rsidR="005711B1" w:rsidRPr="00FB7793" w:rsidRDefault="005711B1" w:rsidP="00473EDE">
            <w:pPr>
              <w:pStyle w:val="TableParagraph"/>
              <w:spacing w:before="174" w:line="242" w:lineRule="exact"/>
              <w:ind w:right="988"/>
              <w:rPr>
                <w:spacing w:val="-1"/>
              </w:rPr>
            </w:pPr>
          </w:p>
        </w:tc>
        <w:tc>
          <w:tcPr>
            <w:tcW w:w="3098" w:type="dxa"/>
            <w:vMerge/>
          </w:tcPr>
          <w:p w:rsidR="005711B1" w:rsidRPr="00FB7793" w:rsidRDefault="005711B1" w:rsidP="00473EDE">
            <w:pPr>
              <w:pStyle w:val="TableParagraph"/>
              <w:spacing w:before="174" w:line="242" w:lineRule="exact"/>
              <w:ind w:right="314"/>
              <w:rPr>
                <w:i/>
              </w:rPr>
            </w:pPr>
          </w:p>
        </w:tc>
        <w:tc>
          <w:tcPr>
            <w:tcW w:w="2126" w:type="dxa"/>
          </w:tcPr>
          <w:p w:rsidR="005711B1" w:rsidRPr="00FB7793" w:rsidRDefault="005711B1" w:rsidP="00473EDE">
            <w:pPr>
              <w:pStyle w:val="TableParagraph"/>
            </w:pPr>
            <w:r w:rsidRPr="00FB7793">
              <w:rPr>
                <w:lang w:val="it-IT"/>
              </w:rPr>
              <w:t>n.1 Figura aggiuntiva</w:t>
            </w:r>
          </w:p>
        </w:tc>
        <w:tc>
          <w:tcPr>
            <w:tcW w:w="2126" w:type="dxa"/>
          </w:tcPr>
          <w:p w:rsidR="005711B1" w:rsidRPr="00FB7793" w:rsidRDefault="005711B1" w:rsidP="00473EDE">
            <w:pPr>
              <w:pStyle w:val="TableParagraph"/>
            </w:pPr>
          </w:p>
        </w:tc>
      </w:tr>
      <w:bookmarkEnd w:id="2"/>
      <w:tr w:rsidR="005711B1" w:rsidRPr="00FB7793" w:rsidTr="005711B1">
        <w:trPr>
          <w:trHeight w:val="215"/>
        </w:trPr>
        <w:tc>
          <w:tcPr>
            <w:tcW w:w="3281" w:type="dxa"/>
            <w:vMerge w:val="restart"/>
          </w:tcPr>
          <w:p w:rsidR="005711B1" w:rsidRPr="00FB7793" w:rsidRDefault="005711B1" w:rsidP="00473EDE">
            <w:pPr>
              <w:pStyle w:val="TableParagraph"/>
              <w:spacing w:before="174" w:line="242" w:lineRule="exact"/>
              <w:ind w:right="988"/>
              <w:rPr>
                <w:spacing w:val="-1"/>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4" w:line="242" w:lineRule="exact"/>
              <w:ind w:right="314"/>
              <w:rPr>
                <w:spacing w:val="-3"/>
                <w:lang w:val="it-IT"/>
              </w:rPr>
            </w:pPr>
            <w:r w:rsidRPr="00FB7793">
              <w:rPr>
                <w:i/>
                <w:lang w:val="it-IT"/>
              </w:rPr>
              <w:t>PSICOMOTRICITA’ – DAL GIOCO ALLO SPORT</w:t>
            </w:r>
            <w:r w:rsidRPr="00FB7793">
              <w:rPr>
                <w:i/>
                <w:spacing w:val="2"/>
                <w:lang w:val="it-IT"/>
              </w:rPr>
              <w:t xml:space="preserve"> </w:t>
            </w:r>
            <w:r w:rsidRPr="00FB7793">
              <w:rPr>
                <w:i/>
                <w:spacing w:val="-10"/>
                <w:lang w:val="it-IT"/>
              </w:rPr>
              <w:t>2</w:t>
            </w:r>
          </w:p>
        </w:tc>
        <w:tc>
          <w:tcPr>
            <w:tcW w:w="2126" w:type="dxa"/>
          </w:tcPr>
          <w:p w:rsidR="005711B1" w:rsidRPr="00FB7793" w:rsidRDefault="005711B1" w:rsidP="00473EDE">
            <w:pPr>
              <w:pStyle w:val="TableParagraph"/>
              <w:rPr>
                <w:lang w:val="it-IT"/>
              </w:rPr>
            </w:pPr>
            <w:r w:rsidRPr="00FB7793">
              <w:rPr>
                <w:lang w:val="it-IT"/>
              </w:rPr>
              <w:t>n.1 Esperto</w:t>
            </w:r>
          </w:p>
          <w:p w:rsidR="005711B1" w:rsidRPr="00FB7793" w:rsidRDefault="005711B1" w:rsidP="00473EDE">
            <w:pPr>
              <w:pStyle w:val="TableParagraph"/>
              <w:spacing w:before="75"/>
              <w:rPr>
                <w:lang w:val="it-IT"/>
              </w:rPr>
            </w:pPr>
          </w:p>
        </w:tc>
        <w:tc>
          <w:tcPr>
            <w:tcW w:w="2126" w:type="dxa"/>
          </w:tcPr>
          <w:p w:rsidR="005711B1" w:rsidRPr="00FB7793" w:rsidRDefault="005711B1" w:rsidP="00473EDE">
            <w:pPr>
              <w:pStyle w:val="TableParagraph"/>
            </w:pPr>
          </w:p>
        </w:tc>
      </w:tr>
      <w:tr w:rsidR="005711B1" w:rsidRPr="00FB7793" w:rsidTr="005711B1">
        <w:trPr>
          <w:trHeight w:val="215"/>
        </w:trPr>
        <w:tc>
          <w:tcPr>
            <w:tcW w:w="3281" w:type="dxa"/>
            <w:vMerge/>
          </w:tcPr>
          <w:p w:rsidR="005711B1" w:rsidRPr="00FB7793" w:rsidRDefault="005711B1" w:rsidP="00473EDE">
            <w:pPr>
              <w:pStyle w:val="TableParagraph"/>
              <w:spacing w:before="174" w:line="242" w:lineRule="exact"/>
              <w:ind w:right="988"/>
              <w:rPr>
                <w:spacing w:val="-1"/>
              </w:rPr>
            </w:pPr>
          </w:p>
        </w:tc>
        <w:tc>
          <w:tcPr>
            <w:tcW w:w="3098" w:type="dxa"/>
            <w:vMerge/>
          </w:tcPr>
          <w:p w:rsidR="005711B1" w:rsidRPr="00FB7793" w:rsidRDefault="005711B1" w:rsidP="00473EDE">
            <w:pPr>
              <w:pStyle w:val="TableParagraph"/>
              <w:spacing w:before="174" w:line="242" w:lineRule="exact"/>
              <w:ind w:right="314"/>
              <w:rPr>
                <w:i/>
              </w:rPr>
            </w:pPr>
          </w:p>
        </w:tc>
        <w:tc>
          <w:tcPr>
            <w:tcW w:w="2126" w:type="dxa"/>
          </w:tcPr>
          <w:p w:rsidR="005711B1" w:rsidRPr="00FB7793" w:rsidRDefault="005711B1" w:rsidP="00473EDE">
            <w:pPr>
              <w:pStyle w:val="TableParagraph"/>
              <w:spacing w:before="75"/>
            </w:pPr>
            <w:r w:rsidRPr="00FB7793">
              <w:t>n.1 Tutor</w:t>
            </w:r>
          </w:p>
        </w:tc>
        <w:tc>
          <w:tcPr>
            <w:tcW w:w="2126" w:type="dxa"/>
          </w:tcPr>
          <w:p w:rsidR="005711B1" w:rsidRPr="00FB7793" w:rsidRDefault="005711B1" w:rsidP="00473EDE">
            <w:pPr>
              <w:pStyle w:val="TableParagraph"/>
              <w:spacing w:before="75"/>
            </w:pPr>
          </w:p>
        </w:tc>
      </w:tr>
      <w:tr w:rsidR="005711B1" w:rsidRPr="00FB7793" w:rsidTr="005711B1">
        <w:trPr>
          <w:trHeight w:val="215"/>
        </w:trPr>
        <w:tc>
          <w:tcPr>
            <w:tcW w:w="3281" w:type="dxa"/>
            <w:vMerge/>
          </w:tcPr>
          <w:p w:rsidR="005711B1" w:rsidRPr="00FB7793" w:rsidRDefault="005711B1" w:rsidP="00473EDE">
            <w:pPr>
              <w:pStyle w:val="TableParagraph"/>
              <w:spacing w:before="174" w:line="242" w:lineRule="exact"/>
              <w:ind w:right="988"/>
              <w:rPr>
                <w:spacing w:val="-1"/>
              </w:rPr>
            </w:pPr>
          </w:p>
        </w:tc>
        <w:tc>
          <w:tcPr>
            <w:tcW w:w="3098" w:type="dxa"/>
            <w:vMerge/>
          </w:tcPr>
          <w:p w:rsidR="005711B1" w:rsidRPr="00FB7793" w:rsidRDefault="005711B1" w:rsidP="00473EDE">
            <w:pPr>
              <w:pStyle w:val="TableParagraph"/>
              <w:spacing w:before="174" w:line="242" w:lineRule="exact"/>
              <w:ind w:right="314"/>
              <w:rPr>
                <w:i/>
              </w:rPr>
            </w:pPr>
          </w:p>
        </w:tc>
        <w:tc>
          <w:tcPr>
            <w:tcW w:w="2126" w:type="dxa"/>
          </w:tcPr>
          <w:p w:rsidR="005711B1" w:rsidRPr="00FB7793" w:rsidRDefault="005711B1" w:rsidP="00473EDE">
            <w:pPr>
              <w:pStyle w:val="TableParagraph"/>
              <w:spacing w:before="75"/>
            </w:pPr>
            <w:r w:rsidRPr="00FB7793">
              <w:rPr>
                <w:lang w:val="it-IT"/>
              </w:rPr>
              <w:t>n.1 Figura aggiuntiva</w:t>
            </w:r>
          </w:p>
        </w:tc>
        <w:tc>
          <w:tcPr>
            <w:tcW w:w="2126" w:type="dxa"/>
          </w:tcPr>
          <w:p w:rsidR="005711B1" w:rsidRPr="00FB7793" w:rsidRDefault="005711B1" w:rsidP="00473EDE">
            <w:pPr>
              <w:pStyle w:val="TableParagraph"/>
              <w:spacing w:before="75"/>
            </w:pPr>
          </w:p>
        </w:tc>
      </w:tr>
      <w:tr w:rsidR="005711B1" w:rsidRPr="00FB7793" w:rsidTr="005711B1">
        <w:trPr>
          <w:trHeight w:val="242"/>
        </w:trPr>
        <w:tc>
          <w:tcPr>
            <w:tcW w:w="3281" w:type="dxa"/>
            <w:vMerge w:val="restart"/>
          </w:tcPr>
          <w:p w:rsidR="005711B1" w:rsidRPr="00FB7793" w:rsidRDefault="005711B1" w:rsidP="00473EDE">
            <w:pPr>
              <w:pStyle w:val="TableParagraph"/>
              <w:spacing w:before="174" w:line="242" w:lineRule="exact"/>
              <w:ind w:right="988"/>
              <w:rPr>
                <w:spacing w:val="-1"/>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4" w:line="242" w:lineRule="exact"/>
              <w:ind w:right="314"/>
              <w:rPr>
                <w:spacing w:val="-3"/>
              </w:rPr>
            </w:pPr>
            <w:r w:rsidRPr="00FB7793">
              <w:rPr>
                <w:i/>
              </w:rPr>
              <w:t>TEATRO PER TUTTI</w:t>
            </w:r>
          </w:p>
        </w:tc>
        <w:tc>
          <w:tcPr>
            <w:tcW w:w="2126" w:type="dxa"/>
          </w:tcPr>
          <w:p w:rsidR="005711B1" w:rsidRPr="00FB7793" w:rsidRDefault="005711B1" w:rsidP="00473EDE">
            <w:pPr>
              <w:pStyle w:val="TableParagraph"/>
            </w:pPr>
            <w:r w:rsidRPr="00FB7793">
              <w:t xml:space="preserve">n.1 </w:t>
            </w:r>
            <w:proofErr w:type="spellStart"/>
            <w:r w:rsidRPr="00FB7793">
              <w:t>Esperto</w:t>
            </w:r>
            <w:proofErr w:type="spellEnd"/>
          </w:p>
          <w:p w:rsidR="005711B1" w:rsidRPr="00FB7793" w:rsidRDefault="005711B1" w:rsidP="00473EDE">
            <w:pPr>
              <w:pStyle w:val="TableParagraph"/>
              <w:spacing w:before="75"/>
            </w:pP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tcPr>
          <w:p w:rsidR="005711B1" w:rsidRPr="00FB7793" w:rsidRDefault="005711B1" w:rsidP="00473EDE">
            <w:pPr>
              <w:pStyle w:val="TableParagraph"/>
              <w:spacing w:before="174" w:line="242" w:lineRule="exact"/>
              <w:ind w:right="988"/>
              <w:rPr>
                <w:spacing w:val="-1"/>
              </w:rPr>
            </w:pPr>
          </w:p>
        </w:tc>
        <w:tc>
          <w:tcPr>
            <w:tcW w:w="3098" w:type="dxa"/>
            <w:vMerge/>
          </w:tcPr>
          <w:p w:rsidR="005711B1" w:rsidRPr="00FB7793" w:rsidRDefault="005711B1" w:rsidP="00473EDE">
            <w:pPr>
              <w:pStyle w:val="TableParagraph"/>
              <w:spacing w:before="174" w:line="242" w:lineRule="exact"/>
              <w:ind w:right="314"/>
              <w:rPr>
                <w:i/>
              </w:rPr>
            </w:pPr>
          </w:p>
        </w:tc>
        <w:tc>
          <w:tcPr>
            <w:tcW w:w="2126" w:type="dxa"/>
          </w:tcPr>
          <w:p w:rsidR="005711B1" w:rsidRPr="00FB7793" w:rsidRDefault="005711B1" w:rsidP="00473EDE">
            <w:pPr>
              <w:pStyle w:val="TableParagraph"/>
            </w:pPr>
            <w:r w:rsidRPr="00FB7793">
              <w:t>n.1 Tutor</w:t>
            </w:r>
          </w:p>
        </w:tc>
        <w:tc>
          <w:tcPr>
            <w:tcW w:w="2126" w:type="dxa"/>
          </w:tcPr>
          <w:p w:rsidR="005711B1" w:rsidRPr="00FB7793" w:rsidRDefault="005711B1" w:rsidP="00473EDE">
            <w:pPr>
              <w:pStyle w:val="TableParagraph"/>
            </w:pPr>
          </w:p>
        </w:tc>
      </w:tr>
      <w:tr w:rsidR="005711B1" w:rsidRPr="00FB7793" w:rsidTr="005711B1">
        <w:trPr>
          <w:trHeight w:val="253"/>
        </w:trPr>
        <w:tc>
          <w:tcPr>
            <w:tcW w:w="3281" w:type="dxa"/>
            <w:vMerge w:val="restart"/>
          </w:tcPr>
          <w:p w:rsidR="005711B1" w:rsidRPr="00FB7793" w:rsidRDefault="005711B1" w:rsidP="00473EDE">
            <w:pPr>
              <w:pStyle w:val="TableParagraph"/>
              <w:spacing w:before="174" w:line="242" w:lineRule="exact"/>
              <w:ind w:right="988"/>
              <w:rPr>
                <w:spacing w:val="-1"/>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4" w:line="242" w:lineRule="exact"/>
              <w:ind w:right="314"/>
              <w:rPr>
                <w:spacing w:val="-3"/>
                <w:lang w:val="it-IT"/>
              </w:rPr>
            </w:pPr>
            <w:r w:rsidRPr="00FB7793">
              <w:rPr>
                <w:i/>
                <w:lang w:val="it-IT"/>
              </w:rPr>
              <w:t xml:space="preserve">SPORT INDIVIDUALI  </w:t>
            </w:r>
          </w:p>
        </w:tc>
        <w:tc>
          <w:tcPr>
            <w:tcW w:w="2126" w:type="dxa"/>
          </w:tcPr>
          <w:p w:rsidR="005711B1" w:rsidRPr="00FB7793" w:rsidRDefault="005711B1" w:rsidP="00473EDE">
            <w:pPr>
              <w:pStyle w:val="TableParagraph"/>
            </w:pPr>
            <w:r w:rsidRPr="00FB7793">
              <w:t xml:space="preserve">n.1 </w:t>
            </w:r>
            <w:proofErr w:type="spellStart"/>
            <w:r w:rsidRPr="00FB7793">
              <w:t>Esperto</w:t>
            </w:r>
            <w:proofErr w:type="spellEnd"/>
          </w:p>
          <w:p w:rsidR="005711B1" w:rsidRPr="00FB7793" w:rsidRDefault="005711B1" w:rsidP="00473EDE">
            <w:pPr>
              <w:pStyle w:val="TableParagraph"/>
              <w:spacing w:before="75"/>
            </w:pPr>
          </w:p>
        </w:tc>
        <w:tc>
          <w:tcPr>
            <w:tcW w:w="2126" w:type="dxa"/>
          </w:tcPr>
          <w:p w:rsidR="005711B1" w:rsidRPr="00FB7793" w:rsidRDefault="005711B1" w:rsidP="00473EDE">
            <w:pPr>
              <w:pStyle w:val="TableParagraph"/>
            </w:pPr>
          </w:p>
        </w:tc>
      </w:tr>
      <w:tr w:rsidR="005711B1" w:rsidRPr="00FB7793" w:rsidTr="005711B1">
        <w:trPr>
          <w:trHeight w:val="252"/>
        </w:trPr>
        <w:tc>
          <w:tcPr>
            <w:tcW w:w="3281" w:type="dxa"/>
            <w:vMerge/>
          </w:tcPr>
          <w:p w:rsidR="005711B1" w:rsidRPr="00FB7793" w:rsidRDefault="005711B1" w:rsidP="00473EDE">
            <w:pPr>
              <w:pStyle w:val="TableParagraph"/>
              <w:spacing w:before="174" w:line="242" w:lineRule="exact"/>
              <w:ind w:right="988"/>
              <w:rPr>
                <w:spacing w:val="-1"/>
              </w:rPr>
            </w:pPr>
          </w:p>
        </w:tc>
        <w:tc>
          <w:tcPr>
            <w:tcW w:w="3098" w:type="dxa"/>
            <w:vMerge/>
          </w:tcPr>
          <w:p w:rsidR="005711B1" w:rsidRPr="00FB7793" w:rsidRDefault="005711B1" w:rsidP="00473EDE">
            <w:pPr>
              <w:pStyle w:val="TableParagraph"/>
              <w:spacing w:before="174" w:line="242" w:lineRule="exact"/>
              <w:ind w:right="314"/>
              <w:rPr>
                <w:i/>
              </w:rPr>
            </w:pPr>
          </w:p>
        </w:tc>
        <w:tc>
          <w:tcPr>
            <w:tcW w:w="2126" w:type="dxa"/>
          </w:tcPr>
          <w:p w:rsidR="005711B1" w:rsidRPr="00FB7793" w:rsidRDefault="005711B1" w:rsidP="00473EDE">
            <w:pPr>
              <w:pStyle w:val="TableParagraph"/>
              <w:spacing w:before="75"/>
            </w:pPr>
            <w:r w:rsidRPr="00FB7793">
              <w:t>n.1 Tutor</w:t>
            </w:r>
          </w:p>
        </w:tc>
        <w:tc>
          <w:tcPr>
            <w:tcW w:w="2126" w:type="dxa"/>
          </w:tcPr>
          <w:p w:rsidR="005711B1" w:rsidRPr="00FB7793" w:rsidRDefault="005711B1" w:rsidP="00473EDE">
            <w:pPr>
              <w:pStyle w:val="TableParagraph"/>
              <w:spacing w:before="75"/>
            </w:pPr>
          </w:p>
        </w:tc>
      </w:tr>
      <w:tr w:rsidR="005711B1" w:rsidRPr="00FB7793" w:rsidTr="005711B1">
        <w:trPr>
          <w:trHeight w:val="242"/>
        </w:trPr>
        <w:tc>
          <w:tcPr>
            <w:tcW w:w="3281" w:type="dxa"/>
            <w:vMerge w:val="restart"/>
          </w:tcPr>
          <w:p w:rsidR="005711B1" w:rsidRPr="00FB7793" w:rsidRDefault="005711B1" w:rsidP="00473EDE">
            <w:pPr>
              <w:pStyle w:val="TableParagraph"/>
              <w:spacing w:before="174" w:line="242" w:lineRule="exact"/>
              <w:ind w:right="988"/>
              <w:rPr>
                <w:spacing w:val="-1"/>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4" w:line="242" w:lineRule="exact"/>
              <w:ind w:right="314"/>
              <w:rPr>
                <w:spacing w:val="-3"/>
                <w:lang w:val="it-IT"/>
              </w:rPr>
            </w:pPr>
            <w:proofErr w:type="gramStart"/>
            <w:r w:rsidRPr="00FB7793">
              <w:rPr>
                <w:i/>
                <w:lang w:val="it-IT"/>
              </w:rPr>
              <w:t>SPORT  DI</w:t>
            </w:r>
            <w:proofErr w:type="gramEnd"/>
            <w:r w:rsidRPr="00FB7793">
              <w:rPr>
                <w:i/>
                <w:lang w:val="it-IT"/>
              </w:rPr>
              <w:t xml:space="preserve"> SQUADRA </w:t>
            </w:r>
          </w:p>
        </w:tc>
        <w:tc>
          <w:tcPr>
            <w:tcW w:w="2126" w:type="dxa"/>
          </w:tcPr>
          <w:p w:rsidR="005711B1" w:rsidRPr="00FB7793" w:rsidRDefault="005711B1" w:rsidP="00473EDE">
            <w:pPr>
              <w:pStyle w:val="TableParagraph"/>
            </w:pPr>
            <w:r w:rsidRPr="00FB7793">
              <w:t xml:space="preserve">n.1 </w:t>
            </w:r>
            <w:proofErr w:type="spellStart"/>
            <w:r w:rsidRPr="00FB7793">
              <w:t>Esperto</w:t>
            </w:r>
            <w:proofErr w:type="spellEnd"/>
          </w:p>
          <w:p w:rsidR="005711B1" w:rsidRPr="00FB7793" w:rsidRDefault="005711B1" w:rsidP="00473EDE">
            <w:pPr>
              <w:pStyle w:val="TableParagraph"/>
              <w:spacing w:before="75"/>
            </w:pP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tcPr>
          <w:p w:rsidR="005711B1" w:rsidRPr="00FB7793" w:rsidRDefault="005711B1" w:rsidP="00473EDE">
            <w:pPr>
              <w:pStyle w:val="TableParagraph"/>
              <w:spacing w:before="174" w:line="242" w:lineRule="exact"/>
              <w:ind w:right="988"/>
              <w:rPr>
                <w:spacing w:val="-1"/>
              </w:rPr>
            </w:pPr>
          </w:p>
        </w:tc>
        <w:tc>
          <w:tcPr>
            <w:tcW w:w="3098" w:type="dxa"/>
            <w:vMerge/>
          </w:tcPr>
          <w:p w:rsidR="005711B1" w:rsidRPr="00FB7793" w:rsidRDefault="005711B1" w:rsidP="00473EDE">
            <w:pPr>
              <w:pStyle w:val="TableParagraph"/>
              <w:spacing w:before="174" w:line="242" w:lineRule="exact"/>
              <w:ind w:right="314"/>
              <w:rPr>
                <w:i/>
              </w:rPr>
            </w:pPr>
          </w:p>
        </w:tc>
        <w:tc>
          <w:tcPr>
            <w:tcW w:w="2126" w:type="dxa"/>
          </w:tcPr>
          <w:p w:rsidR="005711B1" w:rsidRPr="00FB7793" w:rsidRDefault="005711B1" w:rsidP="00473EDE">
            <w:pPr>
              <w:pStyle w:val="TableParagraph"/>
              <w:spacing w:before="75"/>
            </w:pPr>
            <w:r w:rsidRPr="00FB7793">
              <w:t>n.1 Tutor</w:t>
            </w:r>
          </w:p>
        </w:tc>
        <w:tc>
          <w:tcPr>
            <w:tcW w:w="2126" w:type="dxa"/>
          </w:tcPr>
          <w:p w:rsidR="005711B1" w:rsidRPr="00FB7793" w:rsidRDefault="005711B1" w:rsidP="00473EDE">
            <w:pPr>
              <w:pStyle w:val="TableParagraph"/>
              <w:spacing w:before="75"/>
            </w:pPr>
          </w:p>
        </w:tc>
      </w:tr>
      <w:tr w:rsidR="005711B1" w:rsidRPr="00FB7793" w:rsidTr="005711B1">
        <w:trPr>
          <w:trHeight w:val="242"/>
        </w:trPr>
        <w:tc>
          <w:tcPr>
            <w:tcW w:w="3281" w:type="dxa"/>
            <w:vMerge w:val="restart"/>
          </w:tcPr>
          <w:p w:rsidR="005711B1" w:rsidRPr="00FB7793" w:rsidRDefault="005711B1" w:rsidP="00473EDE">
            <w:pPr>
              <w:pStyle w:val="TableParagraph"/>
              <w:spacing w:before="174" w:line="242" w:lineRule="exact"/>
              <w:ind w:right="988"/>
              <w:rPr>
                <w:spacing w:val="-1"/>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4" w:line="242" w:lineRule="exact"/>
              <w:ind w:right="314"/>
              <w:rPr>
                <w:spacing w:val="-3"/>
              </w:rPr>
            </w:pPr>
            <w:r w:rsidRPr="00FB7793">
              <w:rPr>
                <w:i/>
              </w:rPr>
              <w:t>SPORT ESTIVI</w:t>
            </w:r>
          </w:p>
        </w:tc>
        <w:tc>
          <w:tcPr>
            <w:tcW w:w="2126" w:type="dxa"/>
          </w:tcPr>
          <w:p w:rsidR="005711B1" w:rsidRPr="00FB7793" w:rsidRDefault="005711B1" w:rsidP="00473EDE">
            <w:pPr>
              <w:pStyle w:val="TableParagraph"/>
            </w:pPr>
            <w:r w:rsidRPr="00FB7793">
              <w:t xml:space="preserve">n.1 </w:t>
            </w:r>
            <w:proofErr w:type="spellStart"/>
            <w:r w:rsidRPr="00FB7793">
              <w:t>Esperto</w:t>
            </w:r>
            <w:proofErr w:type="spellEnd"/>
          </w:p>
          <w:p w:rsidR="005711B1" w:rsidRPr="00FB7793" w:rsidRDefault="005711B1" w:rsidP="00473EDE">
            <w:pPr>
              <w:pStyle w:val="TableParagraph"/>
              <w:spacing w:before="75"/>
            </w:pP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tcPr>
          <w:p w:rsidR="005711B1" w:rsidRPr="00FB7793" w:rsidRDefault="005711B1" w:rsidP="00473EDE">
            <w:pPr>
              <w:pStyle w:val="TableParagraph"/>
              <w:spacing w:before="174" w:line="242" w:lineRule="exact"/>
              <w:ind w:right="988"/>
              <w:rPr>
                <w:spacing w:val="-1"/>
              </w:rPr>
            </w:pPr>
          </w:p>
        </w:tc>
        <w:tc>
          <w:tcPr>
            <w:tcW w:w="3098" w:type="dxa"/>
            <w:vMerge/>
          </w:tcPr>
          <w:p w:rsidR="005711B1" w:rsidRPr="00FB7793" w:rsidRDefault="005711B1" w:rsidP="00473EDE">
            <w:pPr>
              <w:pStyle w:val="TableParagraph"/>
              <w:spacing w:before="174" w:line="242" w:lineRule="exact"/>
              <w:ind w:right="314"/>
              <w:rPr>
                <w:i/>
              </w:rPr>
            </w:pPr>
          </w:p>
        </w:tc>
        <w:tc>
          <w:tcPr>
            <w:tcW w:w="2126" w:type="dxa"/>
          </w:tcPr>
          <w:p w:rsidR="005711B1" w:rsidRPr="00FB7793" w:rsidRDefault="005711B1" w:rsidP="00473EDE">
            <w:pPr>
              <w:pStyle w:val="TableParagraph"/>
              <w:spacing w:before="75"/>
            </w:pPr>
            <w:r w:rsidRPr="00FB7793">
              <w:t>n.1 Tutor</w:t>
            </w:r>
          </w:p>
        </w:tc>
        <w:tc>
          <w:tcPr>
            <w:tcW w:w="2126" w:type="dxa"/>
          </w:tcPr>
          <w:p w:rsidR="005711B1" w:rsidRPr="00FB7793" w:rsidRDefault="005711B1" w:rsidP="00473EDE">
            <w:pPr>
              <w:pStyle w:val="TableParagraph"/>
              <w:spacing w:before="75"/>
            </w:pPr>
          </w:p>
        </w:tc>
      </w:tr>
      <w:tr w:rsidR="005711B1" w:rsidRPr="00FB7793" w:rsidTr="005711B1">
        <w:trPr>
          <w:trHeight w:val="242"/>
        </w:trPr>
        <w:tc>
          <w:tcPr>
            <w:tcW w:w="3281" w:type="dxa"/>
            <w:vMerge w:val="restart"/>
          </w:tcPr>
          <w:p w:rsidR="005711B1" w:rsidRPr="00FB7793" w:rsidRDefault="005711B1" w:rsidP="00473EDE">
            <w:pPr>
              <w:pStyle w:val="TableParagraph"/>
              <w:spacing w:before="174" w:line="242" w:lineRule="exact"/>
              <w:ind w:right="988"/>
              <w:rPr>
                <w:spacing w:val="-1"/>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rsidR="005711B1" w:rsidRPr="00FB7793" w:rsidRDefault="005711B1" w:rsidP="00473EDE">
            <w:pPr>
              <w:pStyle w:val="TableParagraph"/>
              <w:spacing w:before="174" w:line="242" w:lineRule="exact"/>
              <w:ind w:right="314"/>
            </w:pPr>
            <w:r w:rsidRPr="00FB7793">
              <w:rPr>
                <w:i/>
              </w:rPr>
              <w:t xml:space="preserve">SPORT INVERNALI </w:t>
            </w:r>
          </w:p>
        </w:tc>
        <w:tc>
          <w:tcPr>
            <w:tcW w:w="2126" w:type="dxa"/>
          </w:tcPr>
          <w:p w:rsidR="005711B1" w:rsidRPr="00FB7793" w:rsidRDefault="005711B1" w:rsidP="00473EDE">
            <w:pPr>
              <w:pStyle w:val="TableParagraph"/>
            </w:pPr>
            <w:r w:rsidRPr="00FB7793">
              <w:t xml:space="preserve">n.1 </w:t>
            </w:r>
            <w:proofErr w:type="spellStart"/>
            <w:r w:rsidRPr="00FB7793">
              <w:t>Esperto</w:t>
            </w:r>
            <w:proofErr w:type="spellEnd"/>
          </w:p>
          <w:p w:rsidR="005711B1" w:rsidRPr="00FB7793" w:rsidRDefault="005711B1" w:rsidP="00473EDE">
            <w:pPr>
              <w:pStyle w:val="TableParagraph"/>
              <w:spacing w:before="75"/>
            </w:pPr>
          </w:p>
        </w:tc>
        <w:tc>
          <w:tcPr>
            <w:tcW w:w="2126" w:type="dxa"/>
          </w:tcPr>
          <w:p w:rsidR="005711B1" w:rsidRPr="00FB7793" w:rsidRDefault="005711B1" w:rsidP="00473EDE">
            <w:pPr>
              <w:pStyle w:val="TableParagraph"/>
            </w:pPr>
          </w:p>
        </w:tc>
      </w:tr>
      <w:tr w:rsidR="005711B1" w:rsidRPr="00FB7793" w:rsidTr="005711B1">
        <w:trPr>
          <w:trHeight w:val="242"/>
        </w:trPr>
        <w:tc>
          <w:tcPr>
            <w:tcW w:w="3281" w:type="dxa"/>
            <w:vMerge/>
          </w:tcPr>
          <w:p w:rsidR="005711B1" w:rsidRPr="00FB7793" w:rsidRDefault="005711B1" w:rsidP="00473EDE">
            <w:pPr>
              <w:pStyle w:val="TableParagraph"/>
              <w:spacing w:before="174" w:line="242" w:lineRule="exact"/>
              <w:ind w:right="988"/>
              <w:rPr>
                <w:spacing w:val="-1"/>
              </w:rPr>
            </w:pPr>
          </w:p>
        </w:tc>
        <w:tc>
          <w:tcPr>
            <w:tcW w:w="3098" w:type="dxa"/>
            <w:vMerge/>
          </w:tcPr>
          <w:p w:rsidR="005711B1" w:rsidRPr="00FB7793" w:rsidRDefault="005711B1" w:rsidP="00473EDE">
            <w:pPr>
              <w:pStyle w:val="TableParagraph"/>
              <w:spacing w:before="174" w:line="242" w:lineRule="exact"/>
              <w:ind w:right="314"/>
              <w:rPr>
                <w:i/>
              </w:rPr>
            </w:pPr>
          </w:p>
        </w:tc>
        <w:tc>
          <w:tcPr>
            <w:tcW w:w="2126" w:type="dxa"/>
          </w:tcPr>
          <w:p w:rsidR="005711B1" w:rsidRPr="00FB7793" w:rsidRDefault="005711B1" w:rsidP="00473EDE">
            <w:pPr>
              <w:pStyle w:val="TableParagraph"/>
              <w:spacing w:before="75"/>
            </w:pPr>
            <w:r w:rsidRPr="00FB7793">
              <w:t>n.1 Tutor</w:t>
            </w:r>
          </w:p>
        </w:tc>
        <w:tc>
          <w:tcPr>
            <w:tcW w:w="2126" w:type="dxa"/>
          </w:tcPr>
          <w:p w:rsidR="005711B1" w:rsidRPr="00FB7793" w:rsidRDefault="005711B1" w:rsidP="00473EDE">
            <w:pPr>
              <w:pStyle w:val="TableParagraph"/>
              <w:spacing w:before="75"/>
            </w:pPr>
          </w:p>
        </w:tc>
      </w:tr>
    </w:tbl>
    <w:p w:rsidR="005711B1" w:rsidRPr="00FB7793" w:rsidRDefault="005711B1" w:rsidP="005711B1">
      <w:pPr>
        <w:pStyle w:val="Corpotesto"/>
        <w:spacing w:before="118"/>
        <w:ind w:right="-1"/>
        <w:rPr>
          <w:sz w:val="22"/>
          <w:szCs w:val="22"/>
        </w:rPr>
      </w:pPr>
    </w:p>
    <w:p w:rsidR="005711B1" w:rsidRPr="005711B1" w:rsidRDefault="005711B1" w:rsidP="005711B1">
      <w:pPr>
        <w:spacing w:after="0" w:line="240" w:lineRule="auto"/>
        <w:jc w:val="both"/>
        <w:rPr>
          <w:rFonts w:eastAsia="Times New Roman" w:cstheme="minorHAnsi"/>
          <w:spacing w:val="-2"/>
          <w:sz w:val="20"/>
          <w:szCs w:val="20"/>
          <w:lang w:eastAsia="it-IT"/>
        </w:rPr>
      </w:pPr>
    </w:p>
    <w:p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lastRenderedPageBreak/>
        <w:t xml:space="preserve">di possedere il titolo accademico di </w:t>
      </w:r>
      <w:r w:rsidRPr="00901FB0">
        <w:rPr>
          <w:rFonts w:eastAsia="Times New Roman" w:cstheme="minorHAnsi"/>
          <w:i/>
          <w:iCs/>
          <w:sz w:val="20"/>
          <w:szCs w:val="20"/>
          <w:lang w:eastAsia="it-IT"/>
        </w:rPr>
        <w:t>Laurea magistrale o specialistica (Titolo di accesso)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7492"/>
    <w:multiLevelType w:val="hybridMultilevel"/>
    <w:tmpl w:val="98A43F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2"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4"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5"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6"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7"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8"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9"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2"/>
  </w:num>
  <w:num w:numId="2">
    <w:abstractNumId w:val="8"/>
  </w:num>
  <w:num w:numId="3">
    <w:abstractNumId w:val="4"/>
  </w:num>
  <w:num w:numId="4">
    <w:abstractNumId w:val="3"/>
  </w:num>
  <w:num w:numId="5">
    <w:abstractNumId w:val="7"/>
  </w:num>
  <w:num w:numId="6">
    <w:abstractNumId w:val="6"/>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5711B1"/>
    <w:rsid w:val="00901FB0"/>
    <w:rsid w:val="00924585"/>
    <w:rsid w:val="00F23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903E"/>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711B1"/>
    <w:pPr>
      <w:ind w:left="720"/>
      <w:contextualSpacing/>
    </w:pPr>
  </w:style>
  <w:style w:type="paragraph" w:styleId="Corpotesto">
    <w:name w:val="Body Text"/>
    <w:basedOn w:val="Normale"/>
    <w:link w:val="CorpotestoCarattere"/>
    <w:uiPriority w:val="1"/>
    <w:qFormat/>
    <w:rsid w:val="005711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5711B1"/>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711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711B1"/>
    <w:pPr>
      <w:widowControl w:val="0"/>
      <w:autoSpaceDE w:val="0"/>
      <w:autoSpaceDN w:val="0"/>
      <w:spacing w:after="0" w:line="253" w:lineRule="exact"/>
      <w:ind w:left="7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4313</Characters>
  <Application>Microsoft Office Word</Application>
  <DocSecurity>0</DocSecurity>
  <Lines>105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2024-09-10T17:09:00Z</dcterms:created>
  <dcterms:modified xsi:type="dcterms:W3CDTF">2024-09-10T17:09:00Z</dcterms:modified>
</cp:coreProperties>
</file>