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09DB7240" w:rsidR="002214FF" w:rsidRPr="002214FF" w:rsidRDefault="00A613FB" w:rsidP="00792144">
      <w:pPr>
        <w:spacing w:line="360" w:lineRule="auto"/>
        <w:jc w:val="both"/>
        <w:rPr>
          <w:rFonts w:eastAsiaTheme="minorHAnsi" w:cs="Calibr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792144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  <w:r w:rsidR="00A77D16">
        <w:rPr>
          <w:rFonts w:asciiTheme="minorHAnsi" w:hAnsiTheme="minorHAnsi" w:cstheme="minorHAnsi"/>
          <w:sz w:val="24"/>
          <w:szCs w:val="24"/>
        </w:rPr>
        <w:t>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A344072" w14:textId="36DD110E" w:rsidR="00A77D16" w:rsidRPr="00A77D16" w:rsidRDefault="006A67BC" w:rsidP="00A77D16">
      <w:pPr>
        <w:spacing w:after="0" w:line="360" w:lineRule="auto"/>
        <w:jc w:val="both"/>
        <w:rPr>
          <w:rFonts w:asciiTheme="minorHAnsi" w:eastAsiaTheme="minorHAnsi" w:hAnsiTheme="minorHAnsi" w:cs="Calibri"/>
          <w:sz w:val="24"/>
          <w:szCs w:val="24"/>
        </w:rPr>
      </w:pPr>
      <w:bookmarkStart w:id="0" w:name="_Hlk146270617"/>
      <w:r w:rsidRPr="00792144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792144">
        <w:rPr>
          <w:rFonts w:asciiTheme="minorHAnsi" w:hAnsiTheme="minorHAnsi" w:cstheme="minorHAnsi"/>
          <w:sz w:val="24"/>
          <w:szCs w:val="24"/>
        </w:rPr>
        <w:t>classe ____</w:t>
      </w:r>
      <w:r w:rsidRPr="00792144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92144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792144">
        <w:rPr>
          <w:rFonts w:asciiTheme="minorHAnsi" w:hAnsiTheme="minorHAnsi" w:cstheme="minorHAnsi"/>
          <w:sz w:val="24"/>
          <w:szCs w:val="24"/>
        </w:rPr>
        <w:t>_____</w:t>
      </w:r>
      <w:r w:rsidR="00792144" w:rsidRPr="00792144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A77D16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r w:rsidR="00A77D16" w:rsidRPr="00A77D16">
        <w:rPr>
          <w:rFonts w:asciiTheme="minorHAnsi" w:eastAsiaTheme="minorHAnsi" w:hAnsiTheme="minorHAnsi" w:cstheme="minorHAnsi"/>
          <w:sz w:val="24"/>
          <w:szCs w:val="24"/>
        </w:rPr>
        <w:t xml:space="preserve">partecipare al progetto </w:t>
      </w:r>
      <w:r w:rsidR="00A77D16" w:rsidRPr="00A77D16">
        <w:rPr>
          <w:rFonts w:asciiTheme="minorHAnsi" w:eastAsiaTheme="minorHAnsi" w:hAnsiTheme="minorHAnsi" w:cstheme="minorHAnsi"/>
          <w:i/>
          <w:sz w:val="24"/>
          <w:szCs w:val="24"/>
        </w:rPr>
        <w:t>“Educazione alla Legalità, Sicurezza e Giustizia Sociale”</w:t>
      </w:r>
      <w:r w:rsidR="00A77D16" w:rsidRPr="00A77D16">
        <w:rPr>
          <w:rFonts w:asciiTheme="minorHAnsi" w:eastAsiaTheme="minorHAnsi" w:hAnsiTheme="minorHAnsi" w:cstheme="minorHAnsi"/>
          <w:sz w:val="24"/>
          <w:szCs w:val="24"/>
        </w:rPr>
        <w:t>, con itinerario e modalità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 xml:space="preserve"> organizzative come da circolare n. 52 (prot. n. 74</w:t>
      </w:r>
      <w:r w:rsidR="00A77D16">
        <w:rPr>
          <w:rFonts w:asciiTheme="minorHAnsi" w:eastAsiaTheme="minorHAnsi" w:hAnsiTheme="minorHAnsi" w:cs="Calibri"/>
          <w:sz w:val="24"/>
          <w:szCs w:val="24"/>
        </w:rPr>
        <w:t>91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>/U del 1</w:t>
      </w:r>
      <w:r w:rsidR="00A77D16">
        <w:rPr>
          <w:rFonts w:asciiTheme="minorHAnsi" w:eastAsiaTheme="minorHAnsi" w:hAnsiTheme="minorHAnsi" w:cs="Calibri"/>
          <w:sz w:val="24"/>
          <w:szCs w:val="24"/>
        </w:rPr>
        <w:t>6</w:t>
      </w:r>
      <w:r w:rsidR="00A77D16" w:rsidRPr="00A77D16">
        <w:rPr>
          <w:rFonts w:asciiTheme="minorHAnsi" w:eastAsiaTheme="minorHAnsi" w:hAnsiTheme="minorHAnsi" w:cs="Calibri"/>
          <w:sz w:val="24"/>
          <w:szCs w:val="24"/>
        </w:rPr>
        <w:t>.10.2023), nelle date di seguito riportate:</w:t>
      </w:r>
    </w:p>
    <w:p w14:paraId="61991F24" w14:textId="77777777" w:rsidR="00A77D16" w:rsidRPr="00A77D16" w:rsidRDefault="00A77D16" w:rsidP="00A77D1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A77D16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23.10.2023 – 21.11.2023 – 28.11.2023 – 12.12.2023.             </w:t>
      </w:r>
      <w:r w:rsidRPr="00A77D16">
        <w:rPr>
          <w:rFonts w:eastAsiaTheme="minorHAnsi" w:cs="Calibri"/>
          <w:b/>
          <w:bCs/>
          <w:sz w:val="24"/>
          <w:szCs w:val="24"/>
        </w:rPr>
        <w:t xml:space="preserve">                                                                    </w:t>
      </w:r>
    </w:p>
    <w:p w14:paraId="080A2B25" w14:textId="77777777" w:rsidR="00A77D16" w:rsidRDefault="00A77D16" w:rsidP="00A613FB">
      <w:pPr>
        <w:spacing w:line="360" w:lineRule="auto"/>
        <w:jc w:val="both"/>
        <w:rPr>
          <w:sz w:val="24"/>
          <w:szCs w:val="24"/>
        </w:rPr>
      </w:pPr>
    </w:p>
    <w:p w14:paraId="035A2898" w14:textId="06ABCDFE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54105">
    <w:abstractNumId w:val="6"/>
  </w:num>
  <w:num w:numId="2" w16cid:durableId="2498497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750484">
    <w:abstractNumId w:val="2"/>
  </w:num>
  <w:num w:numId="4" w16cid:durableId="1581525905">
    <w:abstractNumId w:val="3"/>
  </w:num>
  <w:num w:numId="5" w16cid:durableId="788203312">
    <w:abstractNumId w:val="1"/>
  </w:num>
  <w:num w:numId="6" w16cid:durableId="1138959786">
    <w:abstractNumId w:val="8"/>
  </w:num>
  <w:num w:numId="7" w16cid:durableId="908147946">
    <w:abstractNumId w:val="7"/>
  </w:num>
  <w:num w:numId="8" w16cid:durableId="1876696377">
    <w:abstractNumId w:val="4"/>
  </w:num>
  <w:num w:numId="9" w16cid:durableId="534081489">
    <w:abstractNumId w:val="10"/>
  </w:num>
  <w:num w:numId="10" w16cid:durableId="431974793">
    <w:abstractNumId w:val="5"/>
  </w:num>
  <w:num w:numId="11" w16cid:durableId="934048543">
    <w:abstractNumId w:val="9"/>
  </w:num>
  <w:num w:numId="12" w16cid:durableId="70617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42</cp:revision>
  <cp:lastPrinted>2022-04-21T08:31:00Z</cp:lastPrinted>
  <dcterms:created xsi:type="dcterms:W3CDTF">2021-09-29T06:58:00Z</dcterms:created>
  <dcterms:modified xsi:type="dcterms:W3CDTF">2023-10-16T15:50:00Z</dcterms:modified>
</cp:coreProperties>
</file>